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EF9AB" w14:textId="77777777" w:rsidR="00F67A49" w:rsidRPr="008C6482" w:rsidRDefault="00F67A49" w:rsidP="00312DCC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Verdana"/>
          <w:b/>
          <w:sz w:val="32"/>
          <w:szCs w:val="32"/>
          <w:lang w:val="es-ES"/>
        </w:rPr>
      </w:pPr>
      <w:r w:rsidRPr="008C6482">
        <w:rPr>
          <w:rFonts w:ascii="Verdana" w:hAnsi="Verdana" w:cs="Verdana"/>
          <w:b/>
          <w:sz w:val="32"/>
          <w:szCs w:val="32"/>
          <w:lang w:val="es-ES"/>
        </w:rPr>
        <w:t xml:space="preserve">Tiempos de crisis y de oportunidades LGTBQ </w:t>
      </w:r>
    </w:p>
    <w:p w14:paraId="31DCCD18" w14:textId="77777777" w:rsidR="00F67A49" w:rsidRPr="008C6482" w:rsidRDefault="00F67A49" w:rsidP="00312DCC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Verdana"/>
          <w:b/>
          <w:lang w:val="es-ES"/>
        </w:rPr>
      </w:pPr>
      <w:r w:rsidRPr="008C6482">
        <w:rPr>
          <w:rFonts w:ascii="Verdana" w:hAnsi="Verdana" w:cs="Verdana"/>
          <w:b/>
          <w:lang w:val="es-ES"/>
        </w:rPr>
        <w:t xml:space="preserve">Raquel (Lucas) Platero </w:t>
      </w:r>
    </w:p>
    <w:p w14:paraId="7EB4DF7E" w14:textId="77777777" w:rsidR="00B6785D" w:rsidRPr="008C6482" w:rsidRDefault="00B6785D" w:rsidP="00312DCC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Verdana"/>
          <w:b/>
          <w:lang w:val="es-ES"/>
        </w:rPr>
      </w:pPr>
    </w:p>
    <w:p w14:paraId="0201C6D8" w14:textId="77777777" w:rsidR="00244D9D" w:rsidRDefault="009B3969" w:rsidP="00312DCC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Verdana"/>
          <w:lang w:val="es-ES"/>
        </w:rPr>
      </w:pPr>
      <w:r w:rsidRPr="008C6482">
        <w:rPr>
          <w:rFonts w:ascii="Verdana" w:hAnsi="Verdana" w:cs="Verdana"/>
          <w:lang w:val="es-ES"/>
        </w:rPr>
        <w:tab/>
        <w:t>Cuando Marta Cruel</w:t>
      </w:r>
      <w:r w:rsidR="005D7DB4" w:rsidRPr="008C6482">
        <w:rPr>
          <w:rFonts w:ascii="Verdana" w:hAnsi="Verdana" w:cs="Verdana"/>
          <w:lang w:val="es-ES"/>
        </w:rPr>
        <w:t>l</w:t>
      </w:r>
      <w:r w:rsidRPr="008C6482">
        <w:rPr>
          <w:rFonts w:ascii="Verdana" w:hAnsi="Verdana" w:cs="Verdana"/>
          <w:lang w:val="es-ES"/>
        </w:rPr>
        <w:t>s me escribió pidiéndome una reflexión sobre lo acontecido en 2011 en relación al movimiento LGTB en el Estado español</w:t>
      </w:r>
      <w:r w:rsidR="005D7DB4" w:rsidRPr="008C6482">
        <w:rPr>
          <w:rFonts w:ascii="Verdana" w:hAnsi="Verdana" w:cs="Verdana"/>
          <w:lang w:val="es-ES"/>
        </w:rPr>
        <w:t>,</w:t>
      </w:r>
      <w:r w:rsidRPr="008C6482">
        <w:rPr>
          <w:rFonts w:ascii="Verdana" w:hAnsi="Verdana" w:cs="Verdana"/>
          <w:lang w:val="es-ES"/>
        </w:rPr>
        <w:t xml:space="preserve"> lo primero que me vino a la cabeza </w:t>
      </w:r>
      <w:r w:rsidR="00B6785D" w:rsidRPr="008C6482">
        <w:rPr>
          <w:rFonts w:ascii="Verdana" w:hAnsi="Verdana" w:cs="Verdana"/>
          <w:lang w:val="es-ES"/>
        </w:rPr>
        <w:t xml:space="preserve">no fue la crisis económica, sino que </w:t>
      </w:r>
      <w:r w:rsidRPr="008C6482">
        <w:rPr>
          <w:rFonts w:ascii="Verdana" w:hAnsi="Verdana" w:cs="Verdana"/>
          <w:lang w:val="es-ES"/>
        </w:rPr>
        <w:t>la pregunta</w:t>
      </w:r>
      <w:r w:rsidR="00244D9D" w:rsidRPr="00244D9D">
        <w:rPr>
          <w:rFonts w:ascii="Verdana" w:hAnsi="Verdana" w:cs="Verdana"/>
          <w:lang w:val="es-ES"/>
        </w:rPr>
        <w:t xml:space="preserve"> </w:t>
      </w:r>
      <w:r w:rsidR="00244D9D" w:rsidRPr="008C6482">
        <w:rPr>
          <w:rFonts w:ascii="Verdana" w:hAnsi="Verdana" w:cs="Verdana"/>
          <w:lang w:val="es-ES"/>
        </w:rPr>
        <w:t>fue</w:t>
      </w:r>
      <w:r w:rsidRPr="008C6482">
        <w:rPr>
          <w:rFonts w:ascii="Verdana" w:hAnsi="Verdana" w:cs="Verdana"/>
          <w:lang w:val="es-ES"/>
        </w:rPr>
        <w:t xml:space="preserve">: ¿de qué movimiento LGTB hablamos? </w:t>
      </w:r>
    </w:p>
    <w:p w14:paraId="23785684" w14:textId="77777777" w:rsidR="00244D9D" w:rsidRDefault="009B3969" w:rsidP="00244D9D">
      <w:pPr>
        <w:widowControl w:val="0"/>
        <w:autoSpaceDE w:val="0"/>
        <w:autoSpaceDN w:val="0"/>
        <w:adjustRightInd w:val="0"/>
        <w:spacing w:after="240"/>
        <w:ind w:firstLine="708"/>
        <w:jc w:val="both"/>
        <w:rPr>
          <w:rFonts w:ascii="Verdana" w:hAnsi="Verdana" w:cs="Verdana"/>
          <w:lang w:val="es-ES"/>
        </w:rPr>
      </w:pPr>
      <w:r w:rsidRPr="008C6482">
        <w:rPr>
          <w:rFonts w:ascii="Verdana" w:hAnsi="Verdana" w:cs="Verdana"/>
          <w:lang w:val="es-ES"/>
        </w:rPr>
        <w:t xml:space="preserve">Y me acordé en retrospectiva de todos los eventos y movilizaciones </w:t>
      </w:r>
      <w:proofErr w:type="spellStart"/>
      <w:r w:rsidR="00B6785D" w:rsidRPr="008C6482">
        <w:rPr>
          <w:rFonts w:ascii="Verdana" w:hAnsi="Verdana" w:cs="Verdana"/>
          <w:lang w:val="es-ES"/>
        </w:rPr>
        <w:t>transfeministas</w:t>
      </w:r>
      <w:proofErr w:type="spellEnd"/>
      <w:r w:rsidR="00244D9D">
        <w:rPr>
          <w:rFonts w:ascii="Verdana" w:hAnsi="Verdana" w:cs="Verdana"/>
          <w:lang w:val="es-ES"/>
        </w:rPr>
        <w:t xml:space="preserve"> y acciones</w:t>
      </w:r>
      <w:r w:rsidR="00B6785D" w:rsidRPr="008C6482">
        <w:rPr>
          <w:rFonts w:ascii="Verdana" w:hAnsi="Verdana" w:cs="Verdana"/>
          <w:lang w:val="es-ES"/>
        </w:rPr>
        <w:t xml:space="preserve"> </w:t>
      </w:r>
      <w:proofErr w:type="spellStart"/>
      <w:r w:rsidR="00B6785D" w:rsidRPr="008C6482">
        <w:rPr>
          <w:rFonts w:ascii="Verdana" w:hAnsi="Verdana" w:cs="Verdana"/>
          <w:i/>
          <w:lang w:val="es-ES"/>
        </w:rPr>
        <w:t>queer</w:t>
      </w:r>
      <w:proofErr w:type="spellEnd"/>
      <w:r w:rsidR="00244D9D">
        <w:rPr>
          <w:rFonts w:ascii="Verdana" w:hAnsi="Verdana" w:cs="Verdana"/>
          <w:i/>
          <w:lang w:val="es-ES"/>
        </w:rPr>
        <w:t>.</w:t>
      </w:r>
      <w:r w:rsidR="00244D9D">
        <w:rPr>
          <w:rFonts w:ascii="Verdana" w:hAnsi="Verdana" w:cs="Verdana"/>
          <w:lang w:val="es-ES"/>
        </w:rPr>
        <w:t xml:space="preserve"> O</w:t>
      </w:r>
      <w:r w:rsidR="00B6785D" w:rsidRPr="008C6482">
        <w:rPr>
          <w:rFonts w:ascii="Verdana" w:hAnsi="Verdana" w:cs="Verdana"/>
          <w:lang w:val="es-ES"/>
        </w:rPr>
        <w:t xml:space="preserve"> simplemente</w:t>
      </w:r>
      <w:r w:rsidR="005D7DB4" w:rsidRPr="008C6482">
        <w:rPr>
          <w:rFonts w:ascii="Verdana" w:hAnsi="Verdana" w:cs="Verdana"/>
          <w:lang w:val="es-ES"/>
        </w:rPr>
        <w:t xml:space="preserve"> actos comerciales</w:t>
      </w:r>
      <w:r w:rsidR="00B6785D" w:rsidRPr="008C6482">
        <w:rPr>
          <w:rFonts w:ascii="Verdana" w:hAnsi="Verdana" w:cs="Verdana"/>
          <w:lang w:val="es-ES"/>
        </w:rPr>
        <w:t xml:space="preserve"> bajo el paraguas del término “gay”, </w:t>
      </w:r>
      <w:r w:rsidRPr="008C6482">
        <w:rPr>
          <w:rFonts w:ascii="Verdana" w:hAnsi="Verdana" w:cs="Verdana"/>
          <w:lang w:val="es-ES"/>
        </w:rPr>
        <w:t>que se han organizado en muchas</w:t>
      </w:r>
      <w:r w:rsidR="00244D9D">
        <w:rPr>
          <w:rFonts w:ascii="Verdana" w:hAnsi="Verdana" w:cs="Verdana"/>
          <w:lang w:val="es-ES"/>
        </w:rPr>
        <w:t xml:space="preserve"> de</w:t>
      </w:r>
      <w:r w:rsidRPr="008C6482">
        <w:rPr>
          <w:rFonts w:ascii="Verdana" w:hAnsi="Verdana" w:cs="Verdana"/>
          <w:lang w:val="es-ES"/>
        </w:rPr>
        <w:t xml:space="preserve"> las comunidades autónomas, donde se aludía a la sexualidad no normativa</w:t>
      </w:r>
      <w:r w:rsidR="00244D9D">
        <w:rPr>
          <w:rFonts w:ascii="Verdana" w:hAnsi="Verdana" w:cs="Verdana"/>
          <w:lang w:val="es-ES"/>
        </w:rPr>
        <w:t>, pero</w:t>
      </w:r>
      <w:r w:rsidRPr="008C6482">
        <w:rPr>
          <w:rFonts w:ascii="Verdana" w:hAnsi="Verdana" w:cs="Verdana"/>
          <w:lang w:val="es-ES"/>
        </w:rPr>
        <w:t xml:space="preserve"> que no estaban ni organizados ni pensados necesariamente desd</w:t>
      </w:r>
      <w:r w:rsidR="00B6785D" w:rsidRPr="008C6482">
        <w:rPr>
          <w:rFonts w:ascii="Verdana" w:hAnsi="Verdana" w:cs="Verdana"/>
          <w:lang w:val="es-ES"/>
        </w:rPr>
        <w:t xml:space="preserve">e los colectivos oficiales LGTB. </w:t>
      </w:r>
    </w:p>
    <w:p w14:paraId="7BEED370" w14:textId="45BAA243" w:rsidR="00B6785D" w:rsidRPr="008C6482" w:rsidRDefault="00244D9D" w:rsidP="00244D9D">
      <w:pPr>
        <w:widowControl w:val="0"/>
        <w:autoSpaceDE w:val="0"/>
        <w:autoSpaceDN w:val="0"/>
        <w:adjustRightInd w:val="0"/>
        <w:spacing w:after="240"/>
        <w:ind w:firstLine="708"/>
        <w:jc w:val="both"/>
        <w:rPr>
          <w:rFonts w:ascii="Verdana" w:hAnsi="Verdana" w:cs="Verdana"/>
          <w:lang w:val="es-ES"/>
        </w:rPr>
      </w:pPr>
      <w:r>
        <w:rPr>
          <w:rFonts w:ascii="Verdana" w:hAnsi="Verdana" w:cs="Verdana"/>
          <w:lang w:val="es-ES"/>
        </w:rPr>
        <w:t>A</w:t>
      </w:r>
      <w:r w:rsidR="009B3969" w:rsidRPr="008C6482">
        <w:rPr>
          <w:rFonts w:ascii="Verdana" w:hAnsi="Verdana" w:cs="Verdana"/>
          <w:lang w:val="es-ES"/>
        </w:rPr>
        <w:t>l mismo tiempo, recordaba las calles abarrotadas el día del Orgullo LGBT en Madrid y en otras ciudades</w:t>
      </w:r>
      <w:r>
        <w:rPr>
          <w:rFonts w:ascii="Verdana" w:hAnsi="Verdana" w:cs="Verdana"/>
          <w:lang w:val="es-ES"/>
        </w:rPr>
        <w:t>;</w:t>
      </w:r>
      <w:r w:rsidR="009B3969" w:rsidRPr="008C6482">
        <w:rPr>
          <w:rFonts w:ascii="Verdana" w:hAnsi="Verdana" w:cs="Verdana"/>
          <w:lang w:val="es-ES"/>
        </w:rPr>
        <w:t xml:space="preserve"> así como la posición privilegiada de interlocución de organizaciones como la FELGTB o la </w:t>
      </w:r>
      <w:r w:rsidR="009B3969" w:rsidRPr="008C6482">
        <w:rPr>
          <w:rFonts w:ascii="Verdana" w:hAnsi="Verdana" w:cs="Verdana"/>
          <w:i/>
          <w:lang w:val="es-ES"/>
        </w:rPr>
        <w:t>Coordi</w:t>
      </w:r>
      <w:r w:rsidR="00B010D9" w:rsidRPr="008C6482">
        <w:rPr>
          <w:rFonts w:ascii="Verdana" w:hAnsi="Verdana" w:cs="Verdana"/>
          <w:i/>
          <w:lang w:val="es-ES"/>
        </w:rPr>
        <w:t xml:space="preserve">nadora </w:t>
      </w:r>
      <w:proofErr w:type="spellStart"/>
      <w:r w:rsidR="00B010D9" w:rsidRPr="008C6482">
        <w:rPr>
          <w:rFonts w:ascii="Verdana" w:hAnsi="Verdana" w:cs="Verdana"/>
          <w:i/>
          <w:lang w:val="es-ES"/>
        </w:rPr>
        <w:t>Gai</w:t>
      </w:r>
      <w:proofErr w:type="spellEnd"/>
      <w:r w:rsidR="00B010D9" w:rsidRPr="008C6482">
        <w:rPr>
          <w:rFonts w:ascii="Verdana" w:hAnsi="Verdana" w:cs="Verdana"/>
          <w:i/>
          <w:lang w:val="es-ES"/>
        </w:rPr>
        <w:t xml:space="preserve"> i Lesbiana de Cataluny</w:t>
      </w:r>
      <w:r w:rsidR="009B3969" w:rsidRPr="008C6482">
        <w:rPr>
          <w:rFonts w:ascii="Verdana" w:hAnsi="Verdana" w:cs="Verdana"/>
          <w:i/>
          <w:lang w:val="es-ES"/>
        </w:rPr>
        <w:t>a</w:t>
      </w:r>
      <w:r w:rsidR="009B3969" w:rsidRPr="008C6482">
        <w:rPr>
          <w:rFonts w:ascii="Verdana" w:hAnsi="Verdana" w:cs="Verdana"/>
          <w:lang w:val="es-ES"/>
        </w:rPr>
        <w:t xml:space="preserve"> en cuestiones prioritarias para las lesbianas, </w:t>
      </w:r>
      <w:proofErr w:type="spellStart"/>
      <w:r w:rsidR="009B3969" w:rsidRPr="008C6482">
        <w:rPr>
          <w:rFonts w:ascii="Verdana" w:hAnsi="Verdana" w:cs="Verdana"/>
          <w:lang w:val="es-ES"/>
        </w:rPr>
        <w:t>gays</w:t>
      </w:r>
      <w:proofErr w:type="spellEnd"/>
      <w:r w:rsidR="009B3969" w:rsidRPr="008C6482">
        <w:rPr>
          <w:rFonts w:ascii="Verdana" w:hAnsi="Verdana" w:cs="Verdana"/>
          <w:lang w:val="es-ES"/>
        </w:rPr>
        <w:t xml:space="preserve">, bisexuales y transexuales. </w:t>
      </w:r>
      <w:r w:rsidR="00B6785D" w:rsidRPr="008C6482">
        <w:rPr>
          <w:rFonts w:ascii="Verdana" w:hAnsi="Verdana" w:cs="Verdana"/>
          <w:lang w:val="es-ES"/>
        </w:rPr>
        <w:t xml:space="preserve">Es decir, que se están produciendo avances y movilizaciones que tienen por objeto cuestionar la hegemonía </w:t>
      </w:r>
      <w:proofErr w:type="spellStart"/>
      <w:r w:rsidR="00B6785D" w:rsidRPr="008C6482">
        <w:rPr>
          <w:rFonts w:ascii="Verdana" w:hAnsi="Verdana" w:cs="Verdana"/>
          <w:lang w:val="es-ES"/>
        </w:rPr>
        <w:t>heterosexista</w:t>
      </w:r>
      <w:proofErr w:type="spellEnd"/>
      <w:r w:rsidR="00B6785D" w:rsidRPr="008C6482">
        <w:rPr>
          <w:rFonts w:ascii="Verdana" w:hAnsi="Verdana" w:cs="Verdana"/>
          <w:lang w:val="es-ES"/>
        </w:rPr>
        <w:t xml:space="preserve">, que introducen debates internacionales sobre la conceptualización de las identidades y la sexualidad, al mismo tiempo que existe un </w:t>
      </w:r>
      <w:r w:rsidR="00B6785D" w:rsidRPr="008C6482">
        <w:rPr>
          <w:rFonts w:ascii="Verdana" w:hAnsi="Verdana" w:cs="Verdana"/>
          <w:i/>
          <w:lang w:val="es-ES"/>
        </w:rPr>
        <w:t>lobby</w:t>
      </w:r>
      <w:r w:rsidR="00B6785D" w:rsidRPr="008C6482">
        <w:rPr>
          <w:rFonts w:ascii="Verdana" w:hAnsi="Verdana" w:cs="Verdana"/>
          <w:lang w:val="es-ES"/>
        </w:rPr>
        <w:t xml:space="preserve"> activista que representa las demandas LGTB y </w:t>
      </w:r>
      <w:r w:rsidR="005D7DB4" w:rsidRPr="008C6482">
        <w:rPr>
          <w:rFonts w:ascii="Verdana" w:hAnsi="Verdana" w:cs="Verdana"/>
          <w:lang w:val="es-ES"/>
        </w:rPr>
        <w:t xml:space="preserve">que </w:t>
      </w:r>
      <w:r w:rsidR="00B6785D" w:rsidRPr="008C6482">
        <w:rPr>
          <w:rFonts w:ascii="Verdana" w:hAnsi="Verdana" w:cs="Verdana"/>
          <w:lang w:val="es-ES"/>
        </w:rPr>
        <w:t xml:space="preserve">no siempre estas acciones están en diálogo. </w:t>
      </w:r>
    </w:p>
    <w:p w14:paraId="3830592B" w14:textId="6056B208" w:rsidR="00B05D0B" w:rsidRPr="008C6482" w:rsidRDefault="00B6785D" w:rsidP="005D7DB4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Verdana"/>
          <w:lang w:val="es-ES"/>
        </w:rPr>
      </w:pPr>
      <w:r w:rsidRPr="008C6482">
        <w:rPr>
          <w:rFonts w:ascii="Verdana" w:hAnsi="Verdana" w:cs="Verdana"/>
          <w:lang w:val="es-ES"/>
        </w:rPr>
        <w:tab/>
        <w:t xml:space="preserve">En 2009 se hizo </w:t>
      </w:r>
      <w:r w:rsidR="00067342" w:rsidRPr="008C6482">
        <w:rPr>
          <w:rFonts w:ascii="Verdana" w:hAnsi="Verdana" w:cs="Verdana"/>
          <w:lang w:val="es-ES"/>
        </w:rPr>
        <w:t>rotundamente</w:t>
      </w:r>
      <w:r w:rsidRPr="008C6482">
        <w:rPr>
          <w:rFonts w:ascii="Verdana" w:hAnsi="Verdana" w:cs="Verdana"/>
          <w:lang w:val="es-ES"/>
        </w:rPr>
        <w:t xml:space="preserve"> visible una </w:t>
      </w:r>
      <w:r w:rsidR="00831A94" w:rsidRPr="008C6482">
        <w:rPr>
          <w:rFonts w:ascii="Verdana" w:hAnsi="Verdana" w:cs="Verdana"/>
          <w:lang w:val="es-ES"/>
        </w:rPr>
        <w:t>perspectiva o rama del</w:t>
      </w:r>
      <w:r w:rsidRPr="008C6482">
        <w:rPr>
          <w:rFonts w:ascii="Verdana" w:hAnsi="Verdana" w:cs="Verdana"/>
          <w:lang w:val="es-ES"/>
        </w:rPr>
        <w:t xml:space="preserve"> feminismo llamada ‘</w:t>
      </w:r>
      <w:proofErr w:type="spellStart"/>
      <w:r w:rsidRPr="008C6482">
        <w:rPr>
          <w:rFonts w:ascii="Verdana" w:hAnsi="Verdana" w:cs="Verdana"/>
          <w:lang w:val="es-ES"/>
        </w:rPr>
        <w:t>Transfeminismo</w:t>
      </w:r>
      <w:proofErr w:type="spellEnd"/>
      <w:r w:rsidRPr="008C6482">
        <w:rPr>
          <w:rFonts w:ascii="Verdana" w:hAnsi="Verdana" w:cs="Verdana"/>
          <w:lang w:val="es-ES"/>
        </w:rPr>
        <w:t>’, cuyas raíces podemos situar en las Jornadas Feministas de Madrid: “Juntas y a por todas”, celebradas en 1994. En estas jornadas</w:t>
      </w:r>
      <w:r w:rsidR="005D7DB4" w:rsidRPr="008C6482">
        <w:rPr>
          <w:rFonts w:ascii="Verdana" w:hAnsi="Verdana" w:cs="Verdana"/>
          <w:lang w:val="es-ES"/>
        </w:rPr>
        <w:t>,</w:t>
      </w:r>
      <w:r w:rsidRPr="008C6482">
        <w:rPr>
          <w:rFonts w:ascii="Verdana" w:hAnsi="Verdana" w:cs="Verdana"/>
          <w:lang w:val="es-ES"/>
        </w:rPr>
        <w:t xml:space="preserve"> las mujeres transexuales tuvi</w:t>
      </w:r>
      <w:r w:rsidR="00067342" w:rsidRPr="008C6482">
        <w:rPr>
          <w:rFonts w:ascii="Verdana" w:hAnsi="Verdana" w:cs="Verdana"/>
          <w:lang w:val="es-ES"/>
        </w:rPr>
        <w:t xml:space="preserve">eron una </w:t>
      </w:r>
      <w:r w:rsidR="005D7DB4" w:rsidRPr="008C6482">
        <w:rPr>
          <w:rFonts w:ascii="Verdana" w:hAnsi="Verdana" w:cs="Verdana"/>
          <w:lang w:val="es-ES"/>
        </w:rPr>
        <w:t>participación</w:t>
      </w:r>
      <w:r w:rsidR="00067342" w:rsidRPr="008C6482">
        <w:rPr>
          <w:rFonts w:ascii="Verdana" w:hAnsi="Verdana" w:cs="Verdana"/>
          <w:lang w:val="es-ES"/>
        </w:rPr>
        <w:t xml:space="preserve"> muy visible introduciendo su realidad y necesidades, desafia</w:t>
      </w:r>
      <w:r w:rsidR="005D7DB4" w:rsidRPr="008C6482">
        <w:rPr>
          <w:rFonts w:ascii="Verdana" w:hAnsi="Verdana" w:cs="Verdana"/>
          <w:lang w:val="es-ES"/>
        </w:rPr>
        <w:t>ndo</w:t>
      </w:r>
      <w:r w:rsidR="00067342" w:rsidRPr="008C6482">
        <w:rPr>
          <w:rFonts w:ascii="Verdana" w:hAnsi="Verdana" w:cs="Verdana"/>
          <w:lang w:val="es-ES"/>
        </w:rPr>
        <w:t xml:space="preserve"> la trayectoria de otros </w:t>
      </w:r>
      <w:r w:rsidR="005D7DB4" w:rsidRPr="008C6482">
        <w:rPr>
          <w:rFonts w:ascii="Verdana" w:hAnsi="Verdana" w:cs="Verdana"/>
          <w:lang w:val="es-ES"/>
        </w:rPr>
        <w:t>países</w:t>
      </w:r>
      <w:r w:rsidR="00067342" w:rsidRPr="008C6482">
        <w:rPr>
          <w:rFonts w:ascii="Verdana" w:hAnsi="Verdana" w:cs="Verdana"/>
          <w:lang w:val="es-ES"/>
        </w:rPr>
        <w:t xml:space="preserve"> donde la presencia </w:t>
      </w:r>
      <w:proofErr w:type="spellStart"/>
      <w:r w:rsidR="00067342" w:rsidRPr="008C6482">
        <w:rPr>
          <w:rFonts w:ascii="Verdana" w:hAnsi="Verdana" w:cs="Verdana"/>
          <w:i/>
          <w:lang w:val="es-ES"/>
        </w:rPr>
        <w:t>trans</w:t>
      </w:r>
      <w:proofErr w:type="spellEnd"/>
      <w:r w:rsidR="00067342" w:rsidRPr="008C6482">
        <w:rPr>
          <w:rFonts w:ascii="Verdana" w:hAnsi="Verdana" w:cs="Verdana"/>
          <w:lang w:val="es-ES"/>
        </w:rPr>
        <w:t xml:space="preserve"> en el movimiento feminista es conflictiva. En las siguiente jornadas feministas de Granada</w:t>
      </w:r>
      <w:r w:rsidR="00FE1779" w:rsidRPr="008C6482">
        <w:rPr>
          <w:rFonts w:ascii="Verdana" w:hAnsi="Verdana" w:cs="Verdana"/>
          <w:lang w:val="es-ES"/>
        </w:rPr>
        <w:t xml:space="preserve"> “Feminismo.es…y será”</w:t>
      </w:r>
      <w:r w:rsidR="00067342" w:rsidRPr="008C6482">
        <w:rPr>
          <w:rFonts w:ascii="Verdana" w:hAnsi="Verdana" w:cs="Verdana"/>
          <w:lang w:val="es-ES"/>
        </w:rPr>
        <w:t xml:space="preserve"> </w:t>
      </w:r>
      <w:r w:rsidR="005D7DB4" w:rsidRPr="008C6482">
        <w:rPr>
          <w:rFonts w:ascii="Verdana" w:hAnsi="Verdana" w:cs="Verdana"/>
          <w:lang w:val="es-ES"/>
        </w:rPr>
        <w:t>d</w:t>
      </w:r>
      <w:r w:rsidR="00067342" w:rsidRPr="008C6482">
        <w:rPr>
          <w:rFonts w:ascii="Verdana" w:hAnsi="Verdana" w:cs="Verdana"/>
          <w:lang w:val="es-ES"/>
        </w:rPr>
        <w:t xml:space="preserve">el año 2000, se sucedieron los </w:t>
      </w:r>
      <w:r w:rsidRPr="008C6482">
        <w:rPr>
          <w:rFonts w:ascii="Verdana" w:hAnsi="Verdana" w:cs="Verdana"/>
          <w:lang w:val="es-ES"/>
        </w:rPr>
        <w:t xml:space="preserve"> debates</w:t>
      </w:r>
      <w:r w:rsidR="00067342" w:rsidRPr="008C6482">
        <w:rPr>
          <w:rFonts w:ascii="Verdana" w:hAnsi="Verdana" w:cs="Verdana"/>
          <w:lang w:val="es-ES"/>
        </w:rPr>
        <w:t xml:space="preserve"> </w:t>
      </w:r>
      <w:proofErr w:type="spellStart"/>
      <w:r w:rsidR="00067342" w:rsidRPr="008C6482">
        <w:rPr>
          <w:rFonts w:ascii="Verdana" w:hAnsi="Verdana" w:cs="Verdana"/>
          <w:lang w:val="es-ES"/>
        </w:rPr>
        <w:t>trans</w:t>
      </w:r>
      <w:proofErr w:type="spellEnd"/>
      <w:r w:rsidRPr="008C6482">
        <w:rPr>
          <w:rFonts w:ascii="Verdana" w:hAnsi="Verdana" w:cs="Verdana"/>
          <w:lang w:val="es-ES"/>
        </w:rPr>
        <w:t xml:space="preserve"> sobre la prostitución, la relación entre e</w:t>
      </w:r>
      <w:r w:rsidR="00067342" w:rsidRPr="008C6482">
        <w:rPr>
          <w:rFonts w:ascii="Verdana" w:hAnsi="Verdana" w:cs="Verdana"/>
          <w:lang w:val="es-ES"/>
        </w:rPr>
        <w:t>l feminismo y la transexualidad, con igual aceptación y visibilidad</w:t>
      </w:r>
      <w:r w:rsidR="005D7DB4" w:rsidRPr="008C6482">
        <w:rPr>
          <w:rFonts w:ascii="Verdana" w:hAnsi="Verdana" w:cs="Verdana"/>
          <w:lang w:val="es-ES"/>
        </w:rPr>
        <w:t>. P</w:t>
      </w:r>
      <w:r w:rsidR="00067342" w:rsidRPr="008C6482">
        <w:rPr>
          <w:rFonts w:ascii="Verdana" w:hAnsi="Verdana" w:cs="Verdana"/>
          <w:lang w:val="es-ES"/>
        </w:rPr>
        <w:t xml:space="preserve">ero no ha sido hasta 2009 </w:t>
      </w:r>
      <w:r w:rsidR="00003D6A" w:rsidRPr="008C6482">
        <w:rPr>
          <w:rFonts w:ascii="Verdana" w:hAnsi="Verdana" w:cs="Verdana"/>
          <w:lang w:val="es-ES"/>
        </w:rPr>
        <w:t xml:space="preserve">en las jornadas: </w:t>
      </w:r>
      <w:r w:rsidR="00AB582B" w:rsidRPr="008C6482">
        <w:rPr>
          <w:rFonts w:ascii="Verdana" w:hAnsi="Verdana" w:cs="Verdana"/>
          <w:lang w:val="es-ES"/>
        </w:rPr>
        <w:t>“Treinta años después: aquí y ahora”</w:t>
      </w:r>
      <w:r w:rsidR="00003D6A" w:rsidRPr="008C6482">
        <w:rPr>
          <w:rFonts w:ascii="Verdana" w:hAnsi="Verdana" w:cs="Verdana"/>
          <w:lang w:val="es-ES"/>
        </w:rPr>
        <w:t xml:space="preserve">, </w:t>
      </w:r>
      <w:r w:rsidR="00067342" w:rsidRPr="008C6482">
        <w:rPr>
          <w:rFonts w:ascii="Verdana" w:hAnsi="Verdana" w:cs="Verdana"/>
          <w:lang w:val="es-ES"/>
        </w:rPr>
        <w:t xml:space="preserve">cuando </w:t>
      </w:r>
      <w:r w:rsidR="00BF4E43" w:rsidRPr="008C6482">
        <w:rPr>
          <w:rFonts w:ascii="Verdana" w:hAnsi="Verdana" w:cs="Verdana"/>
          <w:lang w:val="es-ES"/>
        </w:rPr>
        <w:t xml:space="preserve">se ha forjado la noción de que el </w:t>
      </w:r>
      <w:proofErr w:type="spellStart"/>
      <w:r w:rsidR="00BF4E43" w:rsidRPr="008C6482">
        <w:rPr>
          <w:rFonts w:ascii="Verdana" w:hAnsi="Verdana" w:cs="Verdana"/>
          <w:lang w:val="es-ES"/>
        </w:rPr>
        <w:t>transfeminismo</w:t>
      </w:r>
      <w:proofErr w:type="spellEnd"/>
      <w:r w:rsidR="00BF4E43" w:rsidRPr="008C6482">
        <w:rPr>
          <w:rFonts w:ascii="Verdana" w:hAnsi="Verdana" w:cs="Verdana"/>
          <w:lang w:val="es-ES"/>
        </w:rPr>
        <w:t xml:space="preserve"> no tiene que ver sólo con la aceptación de las mujeres </w:t>
      </w:r>
      <w:proofErr w:type="spellStart"/>
      <w:r w:rsidR="00BF4E43" w:rsidRPr="008C6482">
        <w:rPr>
          <w:rFonts w:ascii="Verdana" w:hAnsi="Verdana" w:cs="Verdana"/>
          <w:lang w:val="es-ES"/>
        </w:rPr>
        <w:t>trans</w:t>
      </w:r>
      <w:proofErr w:type="spellEnd"/>
      <w:r w:rsidR="00BF4E43" w:rsidRPr="008C6482">
        <w:rPr>
          <w:rFonts w:ascii="Verdana" w:hAnsi="Verdana" w:cs="Verdana"/>
          <w:lang w:val="es-ES"/>
        </w:rPr>
        <w:t xml:space="preserve"> en el movimiento feminista</w:t>
      </w:r>
      <w:r w:rsidR="00831A94" w:rsidRPr="008C6482">
        <w:rPr>
          <w:rFonts w:ascii="Verdana" w:hAnsi="Verdana" w:cs="Verdana"/>
          <w:lang w:val="es-ES"/>
        </w:rPr>
        <w:t>,</w:t>
      </w:r>
      <w:r w:rsidR="00BF4E43" w:rsidRPr="008C6482">
        <w:rPr>
          <w:rFonts w:ascii="Verdana" w:hAnsi="Verdana" w:cs="Verdana"/>
          <w:lang w:val="es-ES"/>
        </w:rPr>
        <w:t xml:space="preserve"> sino </w:t>
      </w:r>
      <w:r w:rsidR="00244D9D">
        <w:rPr>
          <w:rFonts w:ascii="Verdana" w:hAnsi="Verdana" w:cs="Verdana"/>
          <w:lang w:val="es-ES"/>
        </w:rPr>
        <w:t>con un</w:t>
      </w:r>
      <w:r w:rsidR="005D7DB4" w:rsidRPr="008C6482">
        <w:rPr>
          <w:rFonts w:ascii="Verdana" w:hAnsi="Verdana" w:cs="Verdana"/>
          <w:lang w:val="es-ES"/>
        </w:rPr>
        <w:t xml:space="preserve"> movimiento que pide a la l</w:t>
      </w:r>
      <w:r w:rsidR="00831A94" w:rsidRPr="008C6482">
        <w:rPr>
          <w:rFonts w:ascii="Verdana" w:hAnsi="Verdana" w:cs="Verdana"/>
          <w:lang w:val="es-ES"/>
        </w:rPr>
        <w:t xml:space="preserve">ucha feminista en su conjunto </w:t>
      </w:r>
      <w:r w:rsidR="005D7DB4" w:rsidRPr="008C6482">
        <w:rPr>
          <w:rFonts w:ascii="Verdana" w:hAnsi="Verdana" w:cs="Verdana"/>
          <w:lang w:val="es-ES"/>
        </w:rPr>
        <w:t>que sea consciente de</w:t>
      </w:r>
      <w:r w:rsidR="00831A94" w:rsidRPr="008C6482">
        <w:rPr>
          <w:rFonts w:ascii="Verdana" w:hAnsi="Verdana" w:cs="Verdana"/>
          <w:lang w:val="es-ES"/>
        </w:rPr>
        <w:t xml:space="preserve"> la </w:t>
      </w:r>
      <w:r w:rsidR="005D7DB4" w:rsidRPr="008C6482">
        <w:rPr>
          <w:rFonts w:ascii="Verdana" w:hAnsi="Verdana" w:cs="Verdana"/>
          <w:lang w:val="es-ES"/>
        </w:rPr>
        <w:t>necesidad de romper</w:t>
      </w:r>
      <w:r w:rsidR="00831A94" w:rsidRPr="008C6482">
        <w:rPr>
          <w:rFonts w:ascii="Verdana" w:hAnsi="Verdana" w:cs="Verdana"/>
          <w:lang w:val="es-ES"/>
        </w:rPr>
        <w:t xml:space="preserve"> con una perspectiva binaria sobre la realidad. </w:t>
      </w:r>
      <w:r w:rsidR="00244D9D">
        <w:rPr>
          <w:rFonts w:ascii="Verdana" w:hAnsi="Verdana" w:cs="Verdana"/>
          <w:lang w:val="es-ES"/>
        </w:rPr>
        <w:lastRenderedPageBreak/>
        <w:t>Esto supone</w:t>
      </w:r>
      <w:r w:rsidR="00831A94" w:rsidRPr="008C6482">
        <w:rPr>
          <w:rFonts w:ascii="Verdana" w:hAnsi="Verdana" w:cs="Verdana"/>
          <w:lang w:val="es-ES"/>
        </w:rPr>
        <w:t xml:space="preserve"> trascender la lucha y la comprensión del mundo dicotómica que a menudo </w:t>
      </w:r>
      <w:r w:rsidR="005D7DB4" w:rsidRPr="008C6482">
        <w:rPr>
          <w:rFonts w:ascii="Verdana" w:hAnsi="Verdana" w:cs="Verdana"/>
          <w:lang w:val="es-ES"/>
        </w:rPr>
        <w:t>han estado enraizadas</w:t>
      </w:r>
      <w:r w:rsidR="00831A94" w:rsidRPr="008C6482">
        <w:rPr>
          <w:rFonts w:ascii="Verdana" w:hAnsi="Verdana" w:cs="Verdana"/>
          <w:lang w:val="es-ES"/>
        </w:rPr>
        <w:t xml:space="preserve"> </w:t>
      </w:r>
      <w:r w:rsidR="005D7DB4" w:rsidRPr="008C6482">
        <w:rPr>
          <w:rFonts w:ascii="Verdana" w:hAnsi="Verdana" w:cs="Verdana"/>
          <w:lang w:val="es-ES"/>
        </w:rPr>
        <w:t xml:space="preserve">en la construcción de la </w:t>
      </w:r>
      <w:r w:rsidR="00831A94" w:rsidRPr="008C6482">
        <w:rPr>
          <w:rFonts w:ascii="Verdana" w:hAnsi="Verdana" w:cs="Verdana"/>
          <w:lang w:val="es-ES"/>
        </w:rPr>
        <w:t xml:space="preserve">diferencia hombre/mujer, homo/heterosexual, </w:t>
      </w:r>
      <w:proofErr w:type="spellStart"/>
      <w:r w:rsidR="00831A94" w:rsidRPr="008C6482">
        <w:rPr>
          <w:rFonts w:ascii="Verdana" w:hAnsi="Verdana" w:cs="Verdana"/>
          <w:lang w:val="es-ES"/>
        </w:rPr>
        <w:t>cis</w:t>
      </w:r>
      <w:proofErr w:type="spellEnd"/>
      <w:r w:rsidR="00831A94" w:rsidRPr="008C6482">
        <w:rPr>
          <w:rFonts w:ascii="Verdana" w:hAnsi="Verdana" w:cs="Verdana"/>
          <w:lang w:val="es-ES"/>
        </w:rPr>
        <w:t>/transexual, por ejemplo</w:t>
      </w:r>
      <w:r w:rsidR="005D7DB4" w:rsidRPr="008C6482">
        <w:rPr>
          <w:rFonts w:ascii="Verdana" w:hAnsi="Verdana" w:cs="Verdana"/>
          <w:lang w:val="es-ES"/>
        </w:rPr>
        <w:t xml:space="preserve">. </w:t>
      </w:r>
      <w:r w:rsidR="00831A94" w:rsidRPr="008C6482">
        <w:rPr>
          <w:rFonts w:ascii="Verdana" w:hAnsi="Verdana" w:cs="Verdana"/>
          <w:lang w:val="es-ES"/>
        </w:rPr>
        <w:t xml:space="preserve">Para muchas activistas ha sido un momento </w:t>
      </w:r>
      <w:r w:rsidR="00831A94" w:rsidRPr="008C6482">
        <w:rPr>
          <w:rFonts w:ascii="Verdana" w:hAnsi="Verdana" w:cs="Verdana"/>
          <w:i/>
          <w:lang w:val="es-ES"/>
        </w:rPr>
        <w:t>especial</w:t>
      </w:r>
      <w:r w:rsidR="005D7DB4" w:rsidRPr="008C6482">
        <w:rPr>
          <w:rFonts w:ascii="Verdana" w:hAnsi="Verdana" w:cs="Verdana"/>
          <w:i/>
          <w:lang w:val="es-ES"/>
        </w:rPr>
        <w:t>,</w:t>
      </w:r>
      <w:r w:rsidR="00831A94" w:rsidRPr="008C6482">
        <w:rPr>
          <w:rFonts w:ascii="Verdana" w:hAnsi="Verdana" w:cs="Verdana"/>
          <w:lang w:val="es-ES"/>
        </w:rPr>
        <w:t xml:space="preserve"> ya que </w:t>
      </w:r>
      <w:r w:rsidR="00244D9D">
        <w:rPr>
          <w:rFonts w:ascii="Verdana" w:hAnsi="Verdana" w:cs="Verdana"/>
          <w:lang w:val="es-ES"/>
        </w:rPr>
        <w:t xml:space="preserve">ha </w:t>
      </w:r>
      <w:r w:rsidR="00831A94" w:rsidRPr="008C6482">
        <w:rPr>
          <w:rFonts w:ascii="Verdana" w:hAnsi="Verdana" w:cs="Verdana"/>
          <w:lang w:val="es-ES"/>
        </w:rPr>
        <w:t xml:space="preserve">supuesto una  inclusión visible de los  varones </w:t>
      </w:r>
      <w:proofErr w:type="spellStart"/>
      <w:r w:rsidR="00831A94" w:rsidRPr="008C6482">
        <w:rPr>
          <w:rFonts w:ascii="Verdana" w:hAnsi="Verdana" w:cs="Verdana"/>
          <w:lang w:val="es-ES"/>
        </w:rPr>
        <w:t>tra</w:t>
      </w:r>
      <w:r w:rsidR="004020E2" w:rsidRPr="008C6482">
        <w:rPr>
          <w:rFonts w:ascii="Verdana" w:hAnsi="Verdana" w:cs="Verdana"/>
          <w:lang w:val="es-ES"/>
        </w:rPr>
        <w:t>ns</w:t>
      </w:r>
      <w:proofErr w:type="spellEnd"/>
      <w:r w:rsidR="004020E2" w:rsidRPr="008C6482">
        <w:rPr>
          <w:rFonts w:ascii="Verdana" w:hAnsi="Verdana" w:cs="Verdana"/>
          <w:lang w:val="es-ES"/>
        </w:rPr>
        <w:t xml:space="preserve"> en el movimiento feminista, “</w:t>
      </w:r>
      <w:r w:rsidR="00D82FC7" w:rsidRPr="008C6482">
        <w:rPr>
          <w:rFonts w:ascii="Verdana" w:hAnsi="Verdana" w:cs="Verdana"/>
          <w:lang w:val="es-ES"/>
        </w:rPr>
        <w:t xml:space="preserve">una apuesta </w:t>
      </w:r>
      <w:proofErr w:type="spellStart"/>
      <w:r w:rsidR="00D82FC7" w:rsidRPr="008C6482">
        <w:rPr>
          <w:rFonts w:ascii="Verdana" w:hAnsi="Verdana" w:cs="Verdana"/>
          <w:i/>
          <w:lang w:val="es-ES"/>
        </w:rPr>
        <w:t>queer</w:t>
      </w:r>
      <w:proofErr w:type="spellEnd"/>
      <w:r w:rsidR="00D82FC7" w:rsidRPr="008C6482">
        <w:rPr>
          <w:rFonts w:ascii="Verdana" w:hAnsi="Verdana" w:cs="Verdana"/>
          <w:lang w:val="es-ES"/>
        </w:rPr>
        <w:t xml:space="preserve"> en clave ibérica</w:t>
      </w:r>
      <w:r w:rsidR="004020E2" w:rsidRPr="008C6482">
        <w:rPr>
          <w:rFonts w:ascii="Verdana" w:hAnsi="Verdana" w:cs="Verdana"/>
          <w:lang w:val="es-ES"/>
        </w:rPr>
        <w:t>”</w:t>
      </w:r>
      <w:r w:rsidR="00D82FC7" w:rsidRPr="008C6482">
        <w:rPr>
          <w:rFonts w:ascii="Verdana" w:hAnsi="Verdana" w:cs="Verdana"/>
          <w:lang w:val="es-ES"/>
        </w:rPr>
        <w:t xml:space="preserve">, un debate necesario que conectaba con lo que está sucediendo </w:t>
      </w:r>
      <w:r w:rsidR="004020E2" w:rsidRPr="008C6482">
        <w:rPr>
          <w:rFonts w:ascii="Verdana" w:hAnsi="Verdana" w:cs="Verdana"/>
          <w:lang w:val="es-ES"/>
        </w:rPr>
        <w:t xml:space="preserve">a nivel internacional y con lo que se está debatiendo a nivel teórico desde los estudios críticos postcoloniales, </w:t>
      </w:r>
      <w:proofErr w:type="spellStart"/>
      <w:r w:rsidR="004020E2" w:rsidRPr="008C6482">
        <w:rPr>
          <w:rFonts w:ascii="Verdana" w:hAnsi="Verdana" w:cs="Verdana"/>
          <w:lang w:val="es-ES"/>
        </w:rPr>
        <w:t>queer</w:t>
      </w:r>
      <w:proofErr w:type="spellEnd"/>
      <w:r w:rsidR="004020E2" w:rsidRPr="008C6482">
        <w:rPr>
          <w:rFonts w:ascii="Verdana" w:hAnsi="Verdana" w:cs="Verdana"/>
          <w:lang w:val="es-ES"/>
        </w:rPr>
        <w:t xml:space="preserve">, </w:t>
      </w:r>
      <w:proofErr w:type="spellStart"/>
      <w:r w:rsidR="004020E2" w:rsidRPr="008C6482">
        <w:rPr>
          <w:rFonts w:ascii="Verdana" w:hAnsi="Verdana" w:cs="Verdana"/>
          <w:lang w:val="es-ES"/>
        </w:rPr>
        <w:t>transfeministas</w:t>
      </w:r>
      <w:proofErr w:type="spellEnd"/>
      <w:r w:rsidR="004020E2" w:rsidRPr="008C6482">
        <w:rPr>
          <w:rFonts w:ascii="Verdana" w:hAnsi="Verdana" w:cs="Verdana"/>
          <w:lang w:val="es-ES"/>
        </w:rPr>
        <w:t xml:space="preserve">, sobre la diversidad funcional, </w:t>
      </w:r>
      <w:proofErr w:type="spellStart"/>
      <w:r w:rsidR="00256099" w:rsidRPr="008C6482">
        <w:rPr>
          <w:rFonts w:ascii="Verdana" w:hAnsi="Verdana" w:cs="Verdana"/>
          <w:lang w:val="es-ES"/>
        </w:rPr>
        <w:t>interseccionales</w:t>
      </w:r>
      <w:proofErr w:type="spellEnd"/>
      <w:r w:rsidR="00256099" w:rsidRPr="008C6482">
        <w:rPr>
          <w:rFonts w:ascii="Verdana" w:hAnsi="Verdana" w:cs="Verdana"/>
          <w:lang w:val="es-ES"/>
        </w:rPr>
        <w:t xml:space="preserve">, </w:t>
      </w:r>
      <w:r w:rsidR="004020E2" w:rsidRPr="008C6482">
        <w:rPr>
          <w:rFonts w:ascii="Verdana" w:hAnsi="Verdana" w:cs="Verdana"/>
          <w:lang w:val="es-ES"/>
        </w:rPr>
        <w:t>etc</w:t>
      </w:r>
      <w:r w:rsidR="00D82FC7" w:rsidRPr="008C6482">
        <w:rPr>
          <w:rFonts w:ascii="Verdana" w:hAnsi="Verdana" w:cs="Verdana"/>
          <w:lang w:val="es-ES"/>
        </w:rPr>
        <w:t xml:space="preserve">. De estas jornadas han surgido relevantes discusiones, jornadas, libros y discusiones que tienen lugar en sitios diversos como organizaciones locales, museos y centros de arte, </w:t>
      </w:r>
      <w:r w:rsidR="00AF58A1" w:rsidRPr="008C6482">
        <w:rPr>
          <w:rFonts w:ascii="Verdana" w:hAnsi="Verdana" w:cs="Verdana"/>
          <w:lang w:val="es-ES"/>
        </w:rPr>
        <w:t xml:space="preserve">o directamente en la calle con el 15M. En estas acciones la lucha por la </w:t>
      </w:r>
      <w:proofErr w:type="spellStart"/>
      <w:r w:rsidR="00AF58A1" w:rsidRPr="008C6482">
        <w:rPr>
          <w:rFonts w:ascii="Verdana" w:hAnsi="Verdana" w:cs="Verdana"/>
          <w:lang w:val="es-ES"/>
        </w:rPr>
        <w:t>despatologización</w:t>
      </w:r>
      <w:proofErr w:type="spellEnd"/>
      <w:r w:rsidR="00AF58A1" w:rsidRPr="008C6482">
        <w:rPr>
          <w:rFonts w:ascii="Verdana" w:hAnsi="Verdana" w:cs="Verdana"/>
          <w:lang w:val="es-ES"/>
        </w:rPr>
        <w:t xml:space="preserve"> de la transexualidad ha tomado un papel fundamental, </w:t>
      </w:r>
      <w:r w:rsidR="00244D9D">
        <w:rPr>
          <w:rFonts w:ascii="Verdana" w:hAnsi="Verdana" w:cs="Verdana"/>
          <w:lang w:val="es-ES"/>
        </w:rPr>
        <w:t>que ha</w:t>
      </w:r>
      <w:r w:rsidR="00FE1779" w:rsidRPr="008C6482">
        <w:rPr>
          <w:rFonts w:ascii="Verdana" w:hAnsi="Verdana" w:cs="Verdana"/>
          <w:lang w:val="es-ES"/>
        </w:rPr>
        <w:t xml:space="preserve"> tenido como protagonistas a </w:t>
      </w:r>
      <w:r w:rsidR="00AF58A1" w:rsidRPr="008C6482">
        <w:rPr>
          <w:rFonts w:ascii="Verdana" w:hAnsi="Verdana" w:cs="Verdana"/>
          <w:lang w:val="es-ES"/>
        </w:rPr>
        <w:t xml:space="preserve">activistas y organizaciones que no </w:t>
      </w:r>
      <w:r w:rsidR="00FE1779" w:rsidRPr="008C6482">
        <w:rPr>
          <w:rFonts w:ascii="Verdana" w:hAnsi="Verdana" w:cs="Verdana"/>
          <w:lang w:val="es-ES"/>
        </w:rPr>
        <w:t>son parte</w:t>
      </w:r>
      <w:r w:rsidR="00AF58A1" w:rsidRPr="008C6482">
        <w:rPr>
          <w:rFonts w:ascii="Verdana" w:hAnsi="Verdana" w:cs="Verdana"/>
          <w:lang w:val="es-ES"/>
        </w:rPr>
        <w:t xml:space="preserve"> necesariamente </w:t>
      </w:r>
      <w:r w:rsidR="00FE1779" w:rsidRPr="008C6482">
        <w:rPr>
          <w:rFonts w:ascii="Verdana" w:hAnsi="Verdana" w:cs="Verdana"/>
          <w:lang w:val="es-ES"/>
        </w:rPr>
        <w:t>de</w:t>
      </w:r>
      <w:r w:rsidR="00AF58A1" w:rsidRPr="008C6482">
        <w:rPr>
          <w:rFonts w:ascii="Verdana" w:hAnsi="Verdana" w:cs="Verdana"/>
          <w:lang w:val="es-ES"/>
        </w:rPr>
        <w:t xml:space="preserve"> lo que se conoce como el ‘movimiento LGTB’</w:t>
      </w:r>
      <w:r w:rsidR="00FE1779" w:rsidRPr="008C6482">
        <w:rPr>
          <w:rFonts w:ascii="Verdana" w:hAnsi="Verdana" w:cs="Verdana"/>
          <w:lang w:val="es-ES"/>
        </w:rPr>
        <w:t xml:space="preserve"> </w:t>
      </w:r>
      <w:r w:rsidR="00244D9D">
        <w:rPr>
          <w:rFonts w:ascii="Verdana" w:hAnsi="Verdana" w:cs="Verdana"/>
          <w:lang w:val="es-ES"/>
        </w:rPr>
        <w:t>oficial, pero que ha</w:t>
      </w:r>
      <w:r w:rsidR="00777C99" w:rsidRPr="008C6482">
        <w:rPr>
          <w:rFonts w:ascii="Verdana" w:hAnsi="Verdana" w:cs="Verdana"/>
          <w:lang w:val="es-ES"/>
        </w:rPr>
        <w:t xml:space="preserve"> ayudado a que esta demanda crezca y sea cada vez más visible, forzando incluso a todo tipo de organizaciones LGTB a tener una postura más progresista a favor de la </w:t>
      </w:r>
      <w:proofErr w:type="spellStart"/>
      <w:r w:rsidR="00777C99" w:rsidRPr="008C6482">
        <w:rPr>
          <w:rFonts w:ascii="Verdana" w:hAnsi="Verdana" w:cs="Verdana"/>
          <w:lang w:val="es-ES"/>
        </w:rPr>
        <w:t>despatologización</w:t>
      </w:r>
      <w:proofErr w:type="spellEnd"/>
      <w:r w:rsidR="00B05D0B" w:rsidRPr="008C6482">
        <w:rPr>
          <w:rFonts w:ascii="Verdana" w:hAnsi="Verdana" w:cs="Verdana"/>
          <w:lang w:val="es-ES"/>
        </w:rPr>
        <w:t>. Esta visibilidad i</w:t>
      </w:r>
      <w:r w:rsidR="00777C99" w:rsidRPr="008C6482">
        <w:rPr>
          <w:rFonts w:ascii="Verdana" w:hAnsi="Verdana" w:cs="Verdana"/>
          <w:lang w:val="es-ES"/>
        </w:rPr>
        <w:t xml:space="preserve">ncluso </w:t>
      </w:r>
      <w:r w:rsidR="00244D9D">
        <w:rPr>
          <w:rFonts w:ascii="Verdana" w:hAnsi="Verdana" w:cs="Verdana"/>
          <w:lang w:val="es-ES"/>
        </w:rPr>
        <w:t>h</w:t>
      </w:r>
      <w:r w:rsidR="00777C99" w:rsidRPr="008C6482">
        <w:rPr>
          <w:rFonts w:ascii="Verdana" w:hAnsi="Verdana" w:cs="Verdana"/>
          <w:lang w:val="es-ES"/>
        </w:rPr>
        <w:t xml:space="preserve">a </w:t>
      </w:r>
      <w:r w:rsidR="00B05D0B" w:rsidRPr="008C6482">
        <w:rPr>
          <w:rFonts w:ascii="Verdana" w:hAnsi="Verdana" w:cs="Verdana"/>
          <w:lang w:val="es-ES"/>
        </w:rPr>
        <w:t xml:space="preserve">llevado a algunas personas </w:t>
      </w:r>
      <w:proofErr w:type="spellStart"/>
      <w:r w:rsidR="00B05D0B" w:rsidRPr="008C6482">
        <w:rPr>
          <w:rFonts w:ascii="Verdana" w:hAnsi="Verdana" w:cs="Verdana"/>
          <w:lang w:val="es-ES"/>
        </w:rPr>
        <w:t>trans</w:t>
      </w:r>
      <w:proofErr w:type="spellEnd"/>
      <w:r w:rsidR="00B05D0B" w:rsidRPr="008C6482">
        <w:rPr>
          <w:rFonts w:ascii="Verdana" w:hAnsi="Verdana" w:cs="Verdana"/>
          <w:lang w:val="es-ES"/>
        </w:rPr>
        <w:t xml:space="preserve"> a reaccionar </w:t>
      </w:r>
      <w:r w:rsidR="005D7DB4" w:rsidRPr="008C6482">
        <w:rPr>
          <w:rFonts w:ascii="Verdana" w:hAnsi="Verdana" w:cs="Verdana"/>
          <w:lang w:val="es-ES"/>
        </w:rPr>
        <w:t>posicionándose</w:t>
      </w:r>
      <w:r w:rsidR="00B05D0B" w:rsidRPr="008C6482">
        <w:rPr>
          <w:rFonts w:ascii="Verdana" w:hAnsi="Verdana" w:cs="Verdana"/>
          <w:lang w:val="es-ES"/>
        </w:rPr>
        <w:t xml:space="preserve"> en contra de la </w:t>
      </w:r>
      <w:proofErr w:type="spellStart"/>
      <w:r w:rsidR="00B05D0B" w:rsidRPr="008C6482">
        <w:rPr>
          <w:rFonts w:ascii="Verdana" w:hAnsi="Verdana" w:cs="Verdana"/>
          <w:lang w:val="es-ES"/>
        </w:rPr>
        <w:t>despatologización</w:t>
      </w:r>
      <w:proofErr w:type="spellEnd"/>
      <w:r w:rsidR="00B05D0B" w:rsidRPr="008C6482">
        <w:rPr>
          <w:rFonts w:ascii="Verdana" w:hAnsi="Verdana" w:cs="Verdana"/>
          <w:lang w:val="es-ES"/>
        </w:rPr>
        <w:t xml:space="preserve">, o la teoría </w:t>
      </w:r>
      <w:proofErr w:type="spellStart"/>
      <w:r w:rsidR="00B05D0B" w:rsidRPr="008C6482">
        <w:rPr>
          <w:rFonts w:ascii="Verdana" w:hAnsi="Verdana" w:cs="Verdana"/>
          <w:lang w:val="es-ES"/>
        </w:rPr>
        <w:t>queer</w:t>
      </w:r>
      <w:proofErr w:type="spellEnd"/>
      <w:r w:rsidR="00B05D0B" w:rsidRPr="008C6482">
        <w:rPr>
          <w:rFonts w:ascii="Verdana" w:hAnsi="Verdana" w:cs="Verdana"/>
          <w:lang w:val="es-ES"/>
        </w:rPr>
        <w:t>.</w:t>
      </w:r>
    </w:p>
    <w:p w14:paraId="28A179C2" w14:textId="58C0F1B5" w:rsidR="00E6588D" w:rsidRDefault="00E6588D" w:rsidP="00312DCC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Verdana"/>
          <w:lang w:val="es-ES"/>
        </w:rPr>
      </w:pPr>
      <w:r>
        <w:rPr>
          <w:rFonts w:ascii="Verdana" w:hAnsi="Verdana" w:cs="Verdana"/>
          <w:noProof/>
          <w:lang w:val="es-ES"/>
        </w:rPr>
        <w:drawing>
          <wp:inline distT="0" distB="0" distL="0" distR="0" wp14:anchorId="3D9E67C6" wp14:editId="0F7A661A">
            <wp:extent cx="2403803" cy="2951581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31" cy="29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0FECC" w14:textId="21AC7F69" w:rsidR="00B6785D" w:rsidRPr="008C6482" w:rsidRDefault="00AF58A1" w:rsidP="00312DCC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Verdana"/>
          <w:lang w:val="es-ES"/>
        </w:rPr>
      </w:pPr>
      <w:r w:rsidRPr="008C6482">
        <w:rPr>
          <w:rFonts w:ascii="Verdana" w:hAnsi="Verdana" w:cs="Verdana"/>
          <w:lang w:val="es-ES"/>
        </w:rPr>
        <w:tab/>
        <w:t xml:space="preserve">Mientras, las organizaciones </w:t>
      </w:r>
      <w:r w:rsidR="00777C99" w:rsidRPr="008C6482">
        <w:rPr>
          <w:rFonts w:ascii="Verdana" w:hAnsi="Verdana" w:cs="Verdana"/>
          <w:lang w:val="es-ES"/>
        </w:rPr>
        <w:t>LGTB oficiales han seguido su labor de interlocución con las instituciones públicas, organizando importantes manifestaciones como el Orgullo LGTB</w:t>
      </w:r>
      <w:r w:rsidR="005D7DB4" w:rsidRPr="008C6482">
        <w:rPr>
          <w:rFonts w:ascii="Verdana" w:hAnsi="Verdana" w:cs="Verdana"/>
          <w:lang w:val="es-ES"/>
        </w:rPr>
        <w:t>,</w:t>
      </w:r>
      <w:r w:rsidR="00777C99" w:rsidRPr="008C6482">
        <w:rPr>
          <w:rFonts w:ascii="Verdana" w:hAnsi="Verdana" w:cs="Verdana"/>
          <w:lang w:val="es-ES"/>
        </w:rPr>
        <w:t xml:space="preserve"> que tienen un valor importante como </w:t>
      </w:r>
      <w:proofErr w:type="spellStart"/>
      <w:r w:rsidR="00777C99" w:rsidRPr="008C6482">
        <w:rPr>
          <w:rFonts w:ascii="Verdana" w:hAnsi="Verdana" w:cs="Verdana"/>
          <w:lang w:val="es-ES"/>
        </w:rPr>
        <w:t>visibilización</w:t>
      </w:r>
      <w:proofErr w:type="spellEnd"/>
      <w:r w:rsidR="00777C99" w:rsidRPr="008C6482">
        <w:rPr>
          <w:rFonts w:ascii="Verdana" w:hAnsi="Verdana" w:cs="Verdana"/>
          <w:lang w:val="es-ES"/>
        </w:rPr>
        <w:t xml:space="preserve"> de la aceptación de los derechos LGTB</w:t>
      </w:r>
      <w:r w:rsidR="005D7DB4" w:rsidRPr="008C6482">
        <w:rPr>
          <w:rFonts w:ascii="Verdana" w:hAnsi="Verdana" w:cs="Verdana"/>
          <w:lang w:val="es-ES"/>
        </w:rPr>
        <w:t xml:space="preserve">, así </w:t>
      </w:r>
      <w:r w:rsidR="00777C99" w:rsidRPr="008C6482">
        <w:rPr>
          <w:rFonts w:ascii="Verdana" w:hAnsi="Verdana" w:cs="Verdana"/>
          <w:lang w:val="es-ES"/>
        </w:rPr>
        <w:t xml:space="preserve">como evento social que acapara atención mediática. Estas organizaciones sin embargo, no </w:t>
      </w:r>
      <w:r w:rsidR="00256099" w:rsidRPr="008C6482">
        <w:rPr>
          <w:rFonts w:ascii="Verdana" w:hAnsi="Verdana" w:cs="Verdana"/>
          <w:lang w:val="es-ES"/>
        </w:rPr>
        <w:t>han estado</w:t>
      </w:r>
      <w:r w:rsidR="00777C99" w:rsidRPr="008C6482">
        <w:rPr>
          <w:rFonts w:ascii="Verdana" w:hAnsi="Verdana" w:cs="Verdana"/>
          <w:lang w:val="es-ES"/>
        </w:rPr>
        <w:t xml:space="preserve"> </w:t>
      </w:r>
      <w:r w:rsidR="005D7DB4" w:rsidRPr="008C6482">
        <w:rPr>
          <w:rFonts w:ascii="Verdana" w:hAnsi="Verdana" w:cs="Verdana"/>
          <w:lang w:val="es-ES"/>
        </w:rPr>
        <w:t>explícitamente</w:t>
      </w:r>
      <w:r w:rsidR="00437F3A" w:rsidRPr="008C6482">
        <w:rPr>
          <w:rFonts w:ascii="Verdana" w:hAnsi="Verdana" w:cs="Verdana"/>
          <w:lang w:val="es-ES"/>
        </w:rPr>
        <w:t xml:space="preserve"> </w:t>
      </w:r>
      <w:r w:rsidR="00777C99" w:rsidRPr="008C6482">
        <w:rPr>
          <w:rFonts w:ascii="Verdana" w:hAnsi="Verdana" w:cs="Verdana"/>
          <w:lang w:val="es-ES"/>
        </w:rPr>
        <w:t xml:space="preserve">vinculadas a </w:t>
      </w:r>
      <w:r w:rsidR="00437F3A" w:rsidRPr="008C6482">
        <w:rPr>
          <w:rFonts w:ascii="Verdana" w:hAnsi="Verdana" w:cs="Verdana"/>
          <w:lang w:val="es-ES"/>
        </w:rPr>
        <w:t xml:space="preserve">los debates que están teniendo lugar sobre el </w:t>
      </w:r>
      <w:proofErr w:type="spellStart"/>
      <w:r w:rsidR="00437F3A" w:rsidRPr="008C6482">
        <w:rPr>
          <w:rFonts w:ascii="Verdana" w:hAnsi="Verdana" w:cs="Verdana"/>
          <w:lang w:val="es-ES"/>
        </w:rPr>
        <w:t>transfeminismo</w:t>
      </w:r>
      <w:proofErr w:type="spellEnd"/>
      <w:r w:rsidR="00632469" w:rsidRPr="008C6482">
        <w:rPr>
          <w:rFonts w:ascii="Verdana" w:hAnsi="Verdana" w:cs="Verdana"/>
          <w:lang w:val="es-ES"/>
        </w:rPr>
        <w:t>;</w:t>
      </w:r>
      <w:r w:rsidR="00437F3A" w:rsidRPr="008C6482">
        <w:rPr>
          <w:rFonts w:ascii="Verdana" w:hAnsi="Verdana" w:cs="Verdana"/>
          <w:lang w:val="es-ES"/>
        </w:rPr>
        <w:t xml:space="preserve"> las movilizaciones del </w:t>
      </w:r>
      <w:r w:rsidR="00693BAE" w:rsidRPr="008C6482">
        <w:rPr>
          <w:rFonts w:ascii="Verdana" w:hAnsi="Verdana" w:cs="Verdana"/>
          <w:lang w:val="es-ES"/>
        </w:rPr>
        <w:t xml:space="preserve">movimiento </w:t>
      </w:r>
      <w:r w:rsidR="00437F3A" w:rsidRPr="008C6482">
        <w:rPr>
          <w:rFonts w:ascii="Verdana" w:hAnsi="Verdana" w:cs="Verdana"/>
          <w:lang w:val="es-ES"/>
        </w:rPr>
        <w:t xml:space="preserve">15M que reclaman derechos </w:t>
      </w:r>
      <w:r w:rsidR="00D562E5" w:rsidRPr="008C6482">
        <w:rPr>
          <w:rFonts w:ascii="Verdana" w:hAnsi="Verdana" w:cs="Verdana"/>
          <w:lang w:val="es-ES"/>
        </w:rPr>
        <w:t xml:space="preserve">y denuncian la criminalización del activismo </w:t>
      </w:r>
      <w:r w:rsidR="00437F3A" w:rsidRPr="008C6482">
        <w:rPr>
          <w:rFonts w:ascii="Verdana" w:hAnsi="Verdana" w:cs="Verdana"/>
          <w:lang w:val="es-ES"/>
        </w:rPr>
        <w:t>desde sus comisiones de (</w:t>
      </w:r>
      <w:proofErr w:type="spellStart"/>
      <w:r w:rsidR="00437F3A" w:rsidRPr="008C6482">
        <w:rPr>
          <w:rFonts w:ascii="Verdana" w:hAnsi="Verdana" w:cs="Verdana"/>
          <w:lang w:val="es-ES"/>
        </w:rPr>
        <w:t>Trans</w:t>
      </w:r>
      <w:proofErr w:type="spellEnd"/>
      <w:r w:rsidR="00437F3A" w:rsidRPr="008C6482">
        <w:rPr>
          <w:rFonts w:ascii="Verdana" w:hAnsi="Verdana" w:cs="Verdana"/>
          <w:lang w:val="es-ES"/>
        </w:rPr>
        <w:t>)feminismo</w:t>
      </w:r>
      <w:r w:rsidR="00D562E5" w:rsidRPr="008C6482">
        <w:rPr>
          <w:rFonts w:ascii="Verdana" w:hAnsi="Verdana" w:cs="Verdana"/>
          <w:lang w:val="es-ES"/>
        </w:rPr>
        <w:t xml:space="preserve"> o </w:t>
      </w:r>
      <w:proofErr w:type="spellStart"/>
      <w:r w:rsidR="00D562E5" w:rsidRPr="008C6482">
        <w:rPr>
          <w:rFonts w:ascii="Verdana" w:hAnsi="Verdana" w:cs="Verdana"/>
          <w:lang w:val="es-ES"/>
        </w:rPr>
        <w:t>transmaricabollos</w:t>
      </w:r>
      <w:proofErr w:type="spellEnd"/>
      <w:r w:rsidR="00632469" w:rsidRPr="008C6482">
        <w:rPr>
          <w:rFonts w:ascii="Verdana" w:hAnsi="Verdana" w:cs="Verdana"/>
          <w:lang w:val="es-ES"/>
        </w:rPr>
        <w:t>;</w:t>
      </w:r>
      <w:r w:rsidR="00437F3A" w:rsidRPr="008C6482">
        <w:rPr>
          <w:rFonts w:ascii="Verdana" w:hAnsi="Verdana" w:cs="Verdana"/>
          <w:lang w:val="es-ES"/>
        </w:rPr>
        <w:t xml:space="preserve"> o las protestas por la visita del papa en julio de 2011</w:t>
      </w:r>
      <w:r w:rsidR="00632469" w:rsidRPr="008C6482">
        <w:rPr>
          <w:rFonts w:ascii="Verdana" w:hAnsi="Verdana" w:cs="Verdana"/>
          <w:lang w:val="es-ES"/>
        </w:rPr>
        <w:t>;</w:t>
      </w:r>
      <w:r w:rsidR="00437F3A" w:rsidRPr="008C6482">
        <w:rPr>
          <w:rFonts w:ascii="Verdana" w:hAnsi="Verdana" w:cs="Verdana"/>
          <w:lang w:val="es-ES"/>
        </w:rPr>
        <w:t xml:space="preserve"> o la lucha frente a los recortes sociales como por ejemplo la </w:t>
      </w:r>
      <w:r w:rsidR="00B05D0B" w:rsidRPr="008C6482">
        <w:rPr>
          <w:rFonts w:ascii="Verdana" w:hAnsi="Verdana" w:cs="Verdana"/>
          <w:lang w:val="es-ES"/>
        </w:rPr>
        <w:t>‘</w:t>
      </w:r>
      <w:r w:rsidR="00437F3A" w:rsidRPr="008C6482">
        <w:rPr>
          <w:rFonts w:ascii="Verdana" w:hAnsi="Verdana" w:cs="Verdana"/>
          <w:lang w:val="es-ES"/>
        </w:rPr>
        <w:t>Marea Verde</w:t>
      </w:r>
      <w:r w:rsidR="00B05D0B" w:rsidRPr="008C6482">
        <w:rPr>
          <w:rFonts w:ascii="Verdana" w:hAnsi="Verdana" w:cs="Verdana"/>
          <w:lang w:val="es-ES"/>
        </w:rPr>
        <w:t>’</w:t>
      </w:r>
      <w:r w:rsidR="00437F3A" w:rsidRPr="008C6482">
        <w:rPr>
          <w:rFonts w:ascii="Verdana" w:hAnsi="Verdana" w:cs="Verdana"/>
          <w:lang w:val="es-ES"/>
        </w:rPr>
        <w:t xml:space="preserve"> por la educación pública que cuenta con numerosos activistas LGTB como líderes</w:t>
      </w:r>
      <w:r w:rsidR="00632469" w:rsidRPr="008C6482">
        <w:rPr>
          <w:rFonts w:ascii="Verdana" w:hAnsi="Verdana" w:cs="Verdana"/>
          <w:lang w:val="es-ES"/>
        </w:rPr>
        <w:t xml:space="preserve">; o las protestas por la criminalización del activismo en la performance de la capilla de </w:t>
      </w:r>
      <w:proofErr w:type="spellStart"/>
      <w:r w:rsidR="00632469" w:rsidRPr="008C6482">
        <w:rPr>
          <w:rFonts w:ascii="Verdana" w:hAnsi="Verdana" w:cs="Verdana"/>
          <w:lang w:val="es-ES"/>
        </w:rPr>
        <w:t>Somosaguas</w:t>
      </w:r>
      <w:proofErr w:type="spellEnd"/>
      <w:r w:rsidR="00632469" w:rsidRPr="008C6482">
        <w:rPr>
          <w:rFonts w:ascii="Verdana" w:hAnsi="Verdana" w:cs="Verdana"/>
          <w:lang w:val="es-ES"/>
        </w:rPr>
        <w:t xml:space="preserve"> o los detenidos en las diferentes manifestaciones;</w:t>
      </w:r>
      <w:r w:rsidR="00437F3A" w:rsidRPr="008C6482">
        <w:rPr>
          <w:rFonts w:ascii="Verdana" w:hAnsi="Verdana" w:cs="Verdana"/>
          <w:lang w:val="es-ES"/>
        </w:rPr>
        <w:t xml:space="preserve"> o la reflexión públic</w:t>
      </w:r>
      <w:r w:rsidR="00D164A8" w:rsidRPr="008C6482">
        <w:rPr>
          <w:rFonts w:ascii="Verdana" w:hAnsi="Verdana" w:cs="Verdana"/>
          <w:lang w:val="es-ES"/>
        </w:rPr>
        <w:t>a</w:t>
      </w:r>
      <w:r w:rsidR="00437F3A" w:rsidRPr="008C6482">
        <w:rPr>
          <w:rFonts w:ascii="Verdana" w:hAnsi="Verdana" w:cs="Verdana"/>
          <w:lang w:val="es-ES"/>
        </w:rPr>
        <w:t xml:space="preserve"> sobre el alcance y las medidas ante la crisis económica que golpean especialmente a las personas más vulnerables dentro del paraguas LGTB</w:t>
      </w:r>
      <w:r w:rsidR="005D7DB4" w:rsidRPr="008C6482">
        <w:rPr>
          <w:rFonts w:ascii="Verdana" w:hAnsi="Verdana" w:cs="Verdana"/>
          <w:lang w:val="es-ES"/>
        </w:rPr>
        <w:t>, por nombrar algunas</w:t>
      </w:r>
      <w:r w:rsidR="00437F3A" w:rsidRPr="008C6482">
        <w:rPr>
          <w:rFonts w:ascii="Verdana" w:hAnsi="Verdana" w:cs="Verdana"/>
          <w:lang w:val="es-ES"/>
        </w:rPr>
        <w:t>. De alguna manera, se crea la noción de lo LGTB como algo apolítico, casi pretendidamente neutral, que se cuida de ser parte de acciones más visiblemente políticas</w:t>
      </w:r>
      <w:r w:rsidR="00D164A8" w:rsidRPr="008C6482">
        <w:rPr>
          <w:rFonts w:ascii="Verdana" w:hAnsi="Verdana" w:cs="Verdana"/>
          <w:lang w:val="es-ES"/>
        </w:rPr>
        <w:t xml:space="preserve">, que quizás teme perder ayudas públicas o que desea poder representar a </w:t>
      </w:r>
      <w:r w:rsidR="00D164A8" w:rsidRPr="008C6482">
        <w:rPr>
          <w:rFonts w:ascii="Verdana" w:hAnsi="Verdana" w:cs="Verdana"/>
          <w:i/>
          <w:lang w:val="es-ES"/>
        </w:rPr>
        <w:t>todo</w:t>
      </w:r>
      <w:r w:rsidR="00D164A8" w:rsidRPr="008C6482">
        <w:rPr>
          <w:rFonts w:ascii="Verdana" w:hAnsi="Verdana" w:cs="Verdana"/>
          <w:lang w:val="es-ES"/>
        </w:rPr>
        <w:t xml:space="preserve"> el espectro ideológico LGTB.</w:t>
      </w:r>
      <w:r w:rsidR="00256099" w:rsidRPr="008C6482">
        <w:rPr>
          <w:rFonts w:ascii="Verdana" w:hAnsi="Verdana" w:cs="Verdana"/>
          <w:lang w:val="es-ES"/>
        </w:rPr>
        <w:t xml:space="preserve"> Una vez </w:t>
      </w:r>
      <w:r w:rsidR="00F3752E">
        <w:rPr>
          <w:rFonts w:ascii="Verdana" w:hAnsi="Verdana" w:cs="Verdana"/>
          <w:lang w:val="es-ES"/>
        </w:rPr>
        <w:t xml:space="preserve">que </w:t>
      </w:r>
      <w:r w:rsidR="00256099" w:rsidRPr="008C6482">
        <w:rPr>
          <w:rFonts w:ascii="Verdana" w:hAnsi="Verdana" w:cs="Verdana"/>
          <w:lang w:val="es-ES"/>
        </w:rPr>
        <w:t xml:space="preserve">el panorama político ha cambiado para tornarse decididamente conservador en casi toda la geografía del Estado, es posible que </w:t>
      </w:r>
      <w:r w:rsidR="00EE4799" w:rsidRPr="008C6482">
        <w:rPr>
          <w:rFonts w:ascii="Verdana" w:hAnsi="Verdana" w:cs="Verdana"/>
          <w:lang w:val="es-ES"/>
        </w:rPr>
        <w:t xml:space="preserve">progresivamente </w:t>
      </w:r>
      <w:r w:rsidR="00632469" w:rsidRPr="008C6482">
        <w:rPr>
          <w:rFonts w:ascii="Verdana" w:hAnsi="Verdana" w:cs="Verdana"/>
          <w:lang w:val="es-ES"/>
        </w:rPr>
        <w:t>las</w:t>
      </w:r>
      <w:r w:rsidR="00EE4799" w:rsidRPr="008C6482">
        <w:rPr>
          <w:rFonts w:ascii="Verdana" w:hAnsi="Verdana" w:cs="Verdana"/>
          <w:lang w:val="es-ES"/>
        </w:rPr>
        <w:t xml:space="preserve"> demandas</w:t>
      </w:r>
      <w:r w:rsidR="00632469" w:rsidRPr="008C6482">
        <w:rPr>
          <w:rFonts w:ascii="Verdana" w:hAnsi="Verdana" w:cs="Verdana"/>
          <w:lang w:val="es-ES"/>
        </w:rPr>
        <w:t xml:space="preserve"> y movilizaciones</w:t>
      </w:r>
      <w:r w:rsidR="00EE4799" w:rsidRPr="008C6482">
        <w:rPr>
          <w:rFonts w:ascii="Verdana" w:hAnsi="Verdana" w:cs="Verdana"/>
          <w:lang w:val="es-ES"/>
        </w:rPr>
        <w:t xml:space="preserve"> futuras </w:t>
      </w:r>
      <w:r w:rsidR="00632469" w:rsidRPr="008C6482">
        <w:rPr>
          <w:rFonts w:ascii="Verdana" w:hAnsi="Verdana" w:cs="Verdana"/>
          <w:lang w:val="es-ES"/>
        </w:rPr>
        <w:t>del movi</w:t>
      </w:r>
      <w:r w:rsidR="00693BAE" w:rsidRPr="008C6482">
        <w:rPr>
          <w:rFonts w:ascii="Verdana" w:hAnsi="Verdana" w:cs="Verdana"/>
          <w:lang w:val="es-ES"/>
        </w:rPr>
        <w:t>m</w:t>
      </w:r>
      <w:r w:rsidR="00632469" w:rsidRPr="008C6482">
        <w:rPr>
          <w:rFonts w:ascii="Verdana" w:hAnsi="Verdana" w:cs="Verdana"/>
          <w:lang w:val="es-ES"/>
        </w:rPr>
        <w:t xml:space="preserve">iento LGTB </w:t>
      </w:r>
      <w:r w:rsidR="00EE4799" w:rsidRPr="008C6482">
        <w:rPr>
          <w:rFonts w:ascii="Verdana" w:hAnsi="Verdana" w:cs="Verdana"/>
          <w:lang w:val="es-ES"/>
        </w:rPr>
        <w:t>sean un tanto más beligerantes</w:t>
      </w:r>
      <w:r w:rsidR="00632469" w:rsidRPr="008C6482">
        <w:rPr>
          <w:rFonts w:ascii="Verdana" w:hAnsi="Verdana" w:cs="Verdana"/>
          <w:lang w:val="es-ES"/>
        </w:rPr>
        <w:t>,</w:t>
      </w:r>
      <w:r w:rsidR="00EE4799" w:rsidRPr="008C6482">
        <w:rPr>
          <w:rFonts w:ascii="Verdana" w:hAnsi="Verdana" w:cs="Verdana"/>
          <w:lang w:val="es-ES"/>
        </w:rPr>
        <w:t xml:space="preserve"> en consonancia con las necesidades </w:t>
      </w:r>
      <w:r w:rsidR="00632469" w:rsidRPr="008C6482">
        <w:rPr>
          <w:rFonts w:ascii="Verdana" w:hAnsi="Verdana" w:cs="Verdana"/>
          <w:lang w:val="es-ES"/>
        </w:rPr>
        <w:t xml:space="preserve">y demandas </w:t>
      </w:r>
      <w:r w:rsidR="00EE4799" w:rsidRPr="008C6482">
        <w:rPr>
          <w:rFonts w:ascii="Verdana" w:hAnsi="Verdana" w:cs="Verdana"/>
          <w:lang w:val="es-ES"/>
        </w:rPr>
        <w:t xml:space="preserve">de la gente de la calle. </w:t>
      </w:r>
    </w:p>
    <w:p w14:paraId="6B73204E" w14:textId="3B9F4E19" w:rsidR="00F83CF3" w:rsidRDefault="00F83CF3" w:rsidP="00F83CF3">
      <w:pPr>
        <w:widowControl w:val="0"/>
        <w:autoSpaceDE w:val="0"/>
        <w:autoSpaceDN w:val="0"/>
        <w:adjustRightInd w:val="0"/>
        <w:spacing w:after="240"/>
        <w:jc w:val="center"/>
        <w:rPr>
          <w:rFonts w:ascii="Verdana" w:hAnsi="Verdana" w:cs="Verdana"/>
          <w:lang w:val="es-ES"/>
        </w:rPr>
      </w:pPr>
      <w:r>
        <w:rPr>
          <w:rFonts w:ascii="Verdana" w:hAnsi="Verdana" w:cs="Verdana"/>
          <w:noProof/>
          <w:lang w:val="es-ES"/>
        </w:rPr>
        <w:drawing>
          <wp:inline distT="0" distB="0" distL="0" distR="0" wp14:anchorId="1E1DF880" wp14:editId="4B2DE958">
            <wp:extent cx="4184670" cy="2654151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345" cy="265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14228" w14:textId="1C4844E0" w:rsidR="00B05D0B" w:rsidRPr="008C6482" w:rsidRDefault="009B3969" w:rsidP="00312DCC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Verdana"/>
          <w:lang w:val="es-ES"/>
        </w:rPr>
      </w:pPr>
      <w:r w:rsidRPr="008C6482">
        <w:rPr>
          <w:rFonts w:ascii="Verdana" w:hAnsi="Verdana" w:cs="Verdana"/>
          <w:lang w:val="es-ES"/>
        </w:rPr>
        <w:tab/>
      </w:r>
      <w:r w:rsidR="00437F3A" w:rsidRPr="008C6482">
        <w:rPr>
          <w:rFonts w:ascii="Verdana" w:hAnsi="Verdana" w:cs="Verdana"/>
          <w:lang w:val="es-ES"/>
        </w:rPr>
        <w:t>Por otra parte, a</w:t>
      </w:r>
      <w:r w:rsidRPr="008C6482">
        <w:rPr>
          <w:rFonts w:ascii="Verdana" w:hAnsi="Verdana" w:cs="Verdana"/>
          <w:lang w:val="es-ES"/>
        </w:rPr>
        <w:t xml:space="preserve"> nadie se le es</w:t>
      </w:r>
      <w:r w:rsidR="00B6785D" w:rsidRPr="008C6482">
        <w:rPr>
          <w:rFonts w:ascii="Verdana" w:hAnsi="Verdana" w:cs="Verdana"/>
          <w:lang w:val="es-ES"/>
        </w:rPr>
        <w:t>capa que 2011 ha sido un año marcado por la indignación ciudadana, la crisis económica y el cambio políti</w:t>
      </w:r>
      <w:r w:rsidR="00437F3A" w:rsidRPr="008C6482">
        <w:rPr>
          <w:rFonts w:ascii="Verdana" w:hAnsi="Verdana" w:cs="Verdana"/>
          <w:lang w:val="es-ES"/>
        </w:rPr>
        <w:t>co conservador</w:t>
      </w:r>
      <w:r w:rsidR="00B45972" w:rsidRPr="008C6482">
        <w:rPr>
          <w:rFonts w:ascii="Verdana" w:hAnsi="Verdana" w:cs="Verdana"/>
          <w:lang w:val="es-ES"/>
        </w:rPr>
        <w:t xml:space="preserve"> a nivel global</w:t>
      </w:r>
      <w:r w:rsidR="00437F3A" w:rsidRPr="008C6482">
        <w:rPr>
          <w:rFonts w:ascii="Verdana" w:hAnsi="Verdana" w:cs="Verdana"/>
          <w:lang w:val="es-ES"/>
        </w:rPr>
        <w:t xml:space="preserve">. </w:t>
      </w:r>
      <w:r w:rsidR="00D164A8" w:rsidRPr="008C6482">
        <w:rPr>
          <w:rFonts w:ascii="Verdana" w:hAnsi="Verdana" w:cs="Verdana"/>
          <w:lang w:val="es-ES"/>
        </w:rPr>
        <w:t xml:space="preserve">El Partido Popular no ha retirado su recurso de anticonstitucionalidad frente a la ley 3/2005 que permite el matrimonio entre personas del mismo sexo, haciendo una ambivalente campaña electoral </w:t>
      </w:r>
      <w:r w:rsidR="00436842" w:rsidRPr="008C6482">
        <w:rPr>
          <w:rFonts w:ascii="Verdana" w:hAnsi="Verdana" w:cs="Verdana"/>
          <w:lang w:val="es-ES"/>
        </w:rPr>
        <w:t>declarando</w:t>
      </w:r>
      <w:r w:rsidR="00D164A8" w:rsidRPr="008C6482">
        <w:rPr>
          <w:rFonts w:ascii="Verdana" w:hAnsi="Verdana" w:cs="Verdana"/>
          <w:lang w:val="es-ES"/>
        </w:rPr>
        <w:t xml:space="preserve"> </w:t>
      </w:r>
      <w:r w:rsidR="00436842" w:rsidRPr="008C6482">
        <w:rPr>
          <w:rFonts w:ascii="Verdana" w:hAnsi="Verdana" w:cs="Verdana"/>
          <w:lang w:val="es-ES"/>
        </w:rPr>
        <w:t>su rechaz</w:t>
      </w:r>
      <w:r w:rsidR="00F3752E">
        <w:rPr>
          <w:rFonts w:ascii="Verdana" w:hAnsi="Verdana" w:cs="Verdana"/>
          <w:lang w:val="es-ES"/>
        </w:rPr>
        <w:t>o</w:t>
      </w:r>
      <w:r w:rsidR="00436842" w:rsidRPr="008C6482">
        <w:rPr>
          <w:rFonts w:ascii="Verdana" w:hAnsi="Verdana" w:cs="Verdana"/>
          <w:lang w:val="es-ES"/>
        </w:rPr>
        <w:t xml:space="preserve"> a</w:t>
      </w:r>
      <w:r w:rsidR="00D164A8" w:rsidRPr="008C6482">
        <w:rPr>
          <w:rFonts w:ascii="Verdana" w:hAnsi="Verdana" w:cs="Verdana"/>
          <w:lang w:val="es-ES"/>
        </w:rPr>
        <w:t xml:space="preserve">l </w:t>
      </w:r>
      <w:r w:rsidR="00D164A8" w:rsidRPr="008C6482">
        <w:rPr>
          <w:rFonts w:ascii="Verdana" w:hAnsi="Verdana" w:cs="Verdana"/>
          <w:i/>
          <w:lang w:val="es-ES"/>
        </w:rPr>
        <w:t>matrimonio gay</w:t>
      </w:r>
      <w:r w:rsidR="00436842" w:rsidRPr="008C6482">
        <w:rPr>
          <w:rFonts w:ascii="Verdana" w:hAnsi="Verdana" w:cs="Verdana"/>
          <w:i/>
          <w:lang w:val="es-ES"/>
        </w:rPr>
        <w:t>,</w:t>
      </w:r>
      <w:r w:rsidR="00D164A8" w:rsidRPr="008C6482">
        <w:rPr>
          <w:rFonts w:ascii="Verdana" w:hAnsi="Verdana" w:cs="Verdana"/>
          <w:lang w:val="es-ES"/>
        </w:rPr>
        <w:t xml:space="preserve"> pero al tiempo no siendo claro</w:t>
      </w:r>
      <w:r w:rsidR="00436842" w:rsidRPr="008C6482">
        <w:rPr>
          <w:rFonts w:ascii="Verdana" w:hAnsi="Verdana" w:cs="Verdana"/>
          <w:lang w:val="es-ES"/>
        </w:rPr>
        <w:t>s</w:t>
      </w:r>
      <w:r w:rsidR="00D164A8" w:rsidRPr="008C6482">
        <w:rPr>
          <w:rFonts w:ascii="Verdana" w:hAnsi="Verdana" w:cs="Verdana"/>
          <w:lang w:val="es-ES"/>
        </w:rPr>
        <w:t xml:space="preserve"> sobre su </w:t>
      </w:r>
      <w:r w:rsidR="00436842" w:rsidRPr="008C6482">
        <w:rPr>
          <w:rFonts w:ascii="Verdana" w:hAnsi="Verdana" w:cs="Verdana"/>
          <w:lang w:val="es-ES"/>
        </w:rPr>
        <w:t>derogación</w:t>
      </w:r>
      <w:r w:rsidR="00565974" w:rsidRPr="008C6482">
        <w:rPr>
          <w:rFonts w:ascii="Verdana" w:hAnsi="Verdana" w:cs="Verdana"/>
          <w:lang w:val="es-ES"/>
        </w:rPr>
        <w:t xml:space="preserve"> como pide la iglesia católica</w:t>
      </w:r>
      <w:r w:rsidR="00436842" w:rsidRPr="008C6482">
        <w:rPr>
          <w:rFonts w:ascii="Verdana" w:hAnsi="Verdana" w:cs="Verdana"/>
          <w:lang w:val="es-ES"/>
        </w:rPr>
        <w:t>;</w:t>
      </w:r>
      <w:r w:rsidR="00D164A8" w:rsidRPr="008C6482">
        <w:rPr>
          <w:rFonts w:ascii="Verdana" w:hAnsi="Verdana" w:cs="Verdana"/>
          <w:lang w:val="es-ES"/>
        </w:rPr>
        <w:t xml:space="preserve"> dice</w:t>
      </w:r>
      <w:r w:rsidR="00436842" w:rsidRPr="008C6482">
        <w:rPr>
          <w:rFonts w:ascii="Verdana" w:hAnsi="Verdana" w:cs="Verdana"/>
          <w:lang w:val="es-ES"/>
        </w:rPr>
        <w:t>n</w:t>
      </w:r>
      <w:r w:rsidR="00D164A8" w:rsidRPr="008C6482">
        <w:rPr>
          <w:rFonts w:ascii="Verdana" w:hAnsi="Verdana" w:cs="Verdana"/>
          <w:lang w:val="es-ES"/>
        </w:rPr>
        <w:t xml:space="preserve"> que “esperarán a la decisión del Tribunal Constitucional”</w:t>
      </w:r>
      <w:r w:rsidR="005D7DB4" w:rsidRPr="008C6482">
        <w:rPr>
          <w:rFonts w:ascii="Verdana" w:hAnsi="Verdana" w:cs="Verdana"/>
          <w:lang w:val="es-ES"/>
        </w:rPr>
        <w:t>-</w:t>
      </w:r>
      <w:r w:rsidR="00D164A8" w:rsidRPr="008C6482">
        <w:rPr>
          <w:rFonts w:ascii="Verdana" w:hAnsi="Verdana" w:cs="Verdana"/>
          <w:lang w:val="es-ES"/>
        </w:rPr>
        <w:t>. Así, tras la experiencia de siete años de matrimoni</w:t>
      </w:r>
      <w:r w:rsidR="00AB2975" w:rsidRPr="008C6482">
        <w:rPr>
          <w:rFonts w:ascii="Verdana" w:hAnsi="Verdana" w:cs="Verdana"/>
          <w:lang w:val="es-ES"/>
        </w:rPr>
        <w:t xml:space="preserve">o entre personas del mismo sexo, </w:t>
      </w:r>
      <w:r w:rsidR="00EE4799" w:rsidRPr="008C6482">
        <w:rPr>
          <w:rFonts w:ascii="Verdana" w:hAnsi="Verdana" w:cs="Verdana"/>
          <w:lang w:val="es-ES"/>
        </w:rPr>
        <w:t>encontramos que</w:t>
      </w:r>
      <w:r w:rsidR="00AB2975" w:rsidRPr="008C6482">
        <w:rPr>
          <w:rFonts w:ascii="Verdana" w:hAnsi="Verdana" w:cs="Verdana"/>
          <w:lang w:val="es-ES"/>
        </w:rPr>
        <w:t xml:space="preserve"> </w:t>
      </w:r>
      <w:r w:rsidR="005D7DB4" w:rsidRPr="008C6482">
        <w:rPr>
          <w:rFonts w:ascii="Verdana" w:hAnsi="Verdana" w:cs="Verdana"/>
          <w:lang w:val="es-ES"/>
        </w:rPr>
        <w:t>en conjunto</w:t>
      </w:r>
      <w:r w:rsidR="00EE4799" w:rsidRPr="008C6482">
        <w:rPr>
          <w:rFonts w:ascii="Verdana" w:hAnsi="Verdana" w:cs="Verdana"/>
          <w:lang w:val="es-ES"/>
        </w:rPr>
        <w:t>,</w:t>
      </w:r>
      <w:r w:rsidR="005D7DB4" w:rsidRPr="008C6482">
        <w:rPr>
          <w:rFonts w:ascii="Verdana" w:hAnsi="Verdana" w:cs="Verdana"/>
          <w:lang w:val="es-ES"/>
        </w:rPr>
        <w:t xml:space="preserve"> </w:t>
      </w:r>
      <w:r w:rsidR="00AB2975" w:rsidRPr="008C6482">
        <w:rPr>
          <w:rFonts w:ascii="Verdana" w:hAnsi="Verdana" w:cs="Verdana"/>
          <w:lang w:val="es-ES"/>
        </w:rPr>
        <w:t>supone</w:t>
      </w:r>
      <w:r w:rsidR="00436842" w:rsidRPr="008C6482">
        <w:rPr>
          <w:rFonts w:ascii="Verdana" w:hAnsi="Verdana" w:cs="Verdana"/>
          <w:lang w:val="es-ES"/>
        </w:rPr>
        <w:t>n</w:t>
      </w:r>
      <w:r w:rsidR="00AB2975" w:rsidRPr="008C6482">
        <w:rPr>
          <w:rFonts w:ascii="Verdana" w:hAnsi="Verdana" w:cs="Verdana"/>
          <w:lang w:val="es-ES"/>
        </w:rPr>
        <w:t xml:space="preserve"> de media alrededor de un 2% de todos los matrimonios</w:t>
      </w:r>
      <w:r w:rsidR="00EE4799" w:rsidRPr="008C6482">
        <w:rPr>
          <w:rFonts w:ascii="Verdana" w:hAnsi="Verdana" w:cs="Verdana"/>
          <w:lang w:val="es-ES"/>
        </w:rPr>
        <w:t xml:space="preserve"> celebrados entre 2005 y 2011</w:t>
      </w:r>
      <w:r w:rsidR="00765190" w:rsidRPr="008C6482">
        <w:rPr>
          <w:rFonts w:ascii="Verdana" w:hAnsi="Verdana" w:cs="Verdana"/>
          <w:lang w:val="es-ES"/>
        </w:rPr>
        <w:t xml:space="preserve"> –por otra parte, datos que muestran que la gente se casa cada vez menos-</w:t>
      </w:r>
      <w:r w:rsidR="00EE4799" w:rsidRPr="008C6482">
        <w:rPr>
          <w:rFonts w:ascii="Verdana" w:hAnsi="Verdana" w:cs="Verdana"/>
          <w:lang w:val="es-ES"/>
        </w:rPr>
        <w:t>. D</w:t>
      </w:r>
      <w:r w:rsidR="00AB2975" w:rsidRPr="008C6482">
        <w:rPr>
          <w:rFonts w:ascii="Verdana" w:hAnsi="Verdana" w:cs="Verdana"/>
          <w:lang w:val="es-ES"/>
        </w:rPr>
        <w:t>esglosado</w:t>
      </w:r>
      <w:r w:rsidR="00436842" w:rsidRPr="008C6482">
        <w:rPr>
          <w:rFonts w:ascii="Verdana" w:hAnsi="Verdana" w:cs="Verdana"/>
          <w:lang w:val="es-ES"/>
        </w:rPr>
        <w:t>s</w:t>
      </w:r>
      <w:r w:rsidR="00AB2975" w:rsidRPr="008C6482">
        <w:rPr>
          <w:rFonts w:ascii="Verdana" w:hAnsi="Verdana" w:cs="Verdana"/>
          <w:lang w:val="es-ES"/>
        </w:rPr>
        <w:t xml:space="preserve"> </w:t>
      </w:r>
      <w:r w:rsidR="00EE4799" w:rsidRPr="008C6482">
        <w:rPr>
          <w:rFonts w:ascii="Verdana" w:hAnsi="Verdana" w:cs="Verdana"/>
          <w:lang w:val="es-ES"/>
        </w:rPr>
        <w:t xml:space="preserve">estos datos </w:t>
      </w:r>
      <w:r w:rsidR="00AB2975" w:rsidRPr="008C6482">
        <w:rPr>
          <w:rFonts w:ascii="Verdana" w:hAnsi="Verdana" w:cs="Verdana"/>
          <w:lang w:val="es-ES"/>
        </w:rPr>
        <w:t>por sexo</w:t>
      </w:r>
      <w:r w:rsidR="00EE4799" w:rsidRPr="008C6482">
        <w:rPr>
          <w:rFonts w:ascii="Verdana" w:hAnsi="Verdana" w:cs="Verdana"/>
          <w:lang w:val="es-ES"/>
        </w:rPr>
        <w:t>,</w:t>
      </w:r>
      <w:r w:rsidR="00AB2975" w:rsidRPr="008C6482">
        <w:rPr>
          <w:rFonts w:ascii="Verdana" w:hAnsi="Verdana" w:cs="Verdana"/>
          <w:lang w:val="es-ES"/>
        </w:rPr>
        <w:t xml:space="preserve"> </w:t>
      </w:r>
      <w:r w:rsidR="00436842" w:rsidRPr="008C6482">
        <w:rPr>
          <w:rFonts w:ascii="Verdana" w:hAnsi="Verdana" w:cs="Verdana"/>
          <w:lang w:val="es-ES"/>
        </w:rPr>
        <w:t>muestran</w:t>
      </w:r>
      <w:r w:rsidR="00AB2975" w:rsidRPr="008C6482">
        <w:rPr>
          <w:rFonts w:ascii="Verdana" w:hAnsi="Verdana" w:cs="Verdana"/>
          <w:lang w:val="es-ES"/>
        </w:rPr>
        <w:t xml:space="preserve"> una proporción </w:t>
      </w:r>
      <w:r w:rsidR="00436842" w:rsidRPr="008C6482">
        <w:rPr>
          <w:rFonts w:ascii="Verdana" w:hAnsi="Verdana" w:cs="Verdana"/>
          <w:lang w:val="es-ES"/>
        </w:rPr>
        <w:t xml:space="preserve">de un </w:t>
      </w:r>
      <w:r w:rsidR="00AB2975" w:rsidRPr="008C6482">
        <w:rPr>
          <w:rFonts w:ascii="Verdana" w:hAnsi="Verdana" w:cs="Verdana"/>
          <w:lang w:val="es-ES"/>
        </w:rPr>
        <w:t>25%</w:t>
      </w:r>
      <w:r w:rsidR="00436842" w:rsidRPr="008C6482">
        <w:rPr>
          <w:rFonts w:ascii="Verdana" w:hAnsi="Verdana" w:cs="Verdana"/>
          <w:lang w:val="es-ES"/>
        </w:rPr>
        <w:t xml:space="preserve"> de </w:t>
      </w:r>
      <w:r w:rsidR="00765190" w:rsidRPr="008C6482">
        <w:rPr>
          <w:rFonts w:ascii="Verdana" w:hAnsi="Verdana" w:cs="Verdana"/>
          <w:lang w:val="es-ES"/>
        </w:rPr>
        <w:t>lesbianas</w:t>
      </w:r>
      <w:r w:rsidR="00AB2975" w:rsidRPr="008C6482">
        <w:rPr>
          <w:rFonts w:ascii="Verdana" w:hAnsi="Verdana" w:cs="Verdana"/>
          <w:lang w:val="es-ES"/>
        </w:rPr>
        <w:t xml:space="preserve"> y </w:t>
      </w:r>
      <w:r w:rsidR="00436842" w:rsidRPr="008C6482">
        <w:rPr>
          <w:rFonts w:ascii="Verdana" w:hAnsi="Verdana" w:cs="Verdana"/>
          <w:lang w:val="es-ES"/>
        </w:rPr>
        <w:t xml:space="preserve">un </w:t>
      </w:r>
      <w:r w:rsidR="00AB2975" w:rsidRPr="008C6482">
        <w:rPr>
          <w:rFonts w:ascii="Verdana" w:hAnsi="Verdana" w:cs="Verdana"/>
          <w:lang w:val="es-ES"/>
        </w:rPr>
        <w:t xml:space="preserve">75% </w:t>
      </w:r>
      <w:r w:rsidR="00436842" w:rsidRPr="008C6482">
        <w:rPr>
          <w:rFonts w:ascii="Verdana" w:hAnsi="Verdana" w:cs="Verdana"/>
          <w:lang w:val="es-ES"/>
        </w:rPr>
        <w:t xml:space="preserve">de </w:t>
      </w:r>
      <w:proofErr w:type="spellStart"/>
      <w:r w:rsidR="00765190" w:rsidRPr="008C6482">
        <w:rPr>
          <w:rFonts w:ascii="Verdana" w:hAnsi="Verdana" w:cs="Verdana"/>
          <w:lang w:val="es-ES"/>
        </w:rPr>
        <w:t>gays</w:t>
      </w:r>
      <w:proofErr w:type="spellEnd"/>
      <w:r w:rsidR="00765190" w:rsidRPr="008C6482">
        <w:rPr>
          <w:rFonts w:ascii="Verdana" w:hAnsi="Verdana" w:cs="Verdana"/>
          <w:lang w:val="es-ES"/>
        </w:rPr>
        <w:t xml:space="preserve"> de ese pequeño 2%</w:t>
      </w:r>
      <w:r w:rsidR="00AB2975" w:rsidRPr="008C6482">
        <w:rPr>
          <w:rFonts w:ascii="Verdana" w:hAnsi="Verdana" w:cs="Verdana"/>
          <w:lang w:val="es-ES"/>
        </w:rPr>
        <w:t xml:space="preserve">, </w:t>
      </w:r>
      <w:r w:rsidR="00EE4799" w:rsidRPr="008C6482">
        <w:rPr>
          <w:rFonts w:ascii="Verdana" w:hAnsi="Verdana" w:cs="Verdana"/>
          <w:lang w:val="es-ES"/>
        </w:rPr>
        <w:t xml:space="preserve">con importante presencia de matrimonios con cónyuges extranjeros. Con todos estos datos, </w:t>
      </w:r>
      <w:r w:rsidR="00AB2975" w:rsidRPr="008C6482">
        <w:rPr>
          <w:rFonts w:ascii="Verdana" w:hAnsi="Verdana" w:cs="Verdana"/>
          <w:lang w:val="es-ES"/>
        </w:rPr>
        <w:t>nos damos cuenta que esta ley tiene un peso simbólico más que material</w:t>
      </w:r>
      <w:r w:rsidR="005D7DB4" w:rsidRPr="008C6482">
        <w:rPr>
          <w:rFonts w:ascii="Verdana" w:hAnsi="Verdana" w:cs="Verdana"/>
          <w:lang w:val="es-ES"/>
        </w:rPr>
        <w:t>. También vemos</w:t>
      </w:r>
      <w:r w:rsidR="00AB2975" w:rsidRPr="008C6482">
        <w:rPr>
          <w:rFonts w:ascii="Verdana" w:hAnsi="Verdana" w:cs="Verdana"/>
          <w:lang w:val="es-ES"/>
        </w:rPr>
        <w:t xml:space="preserve"> que beneficia más a los varones</w:t>
      </w:r>
      <w:r w:rsidR="005D7DB4" w:rsidRPr="008C6482">
        <w:rPr>
          <w:rFonts w:ascii="Verdana" w:hAnsi="Verdana" w:cs="Verdana"/>
          <w:lang w:val="es-ES"/>
        </w:rPr>
        <w:t xml:space="preserve"> y por eso hacen más uso de este derecho</w:t>
      </w:r>
      <w:r w:rsidR="00AB2975" w:rsidRPr="008C6482">
        <w:rPr>
          <w:rFonts w:ascii="Verdana" w:hAnsi="Verdana" w:cs="Verdana"/>
          <w:lang w:val="es-ES"/>
        </w:rPr>
        <w:t xml:space="preserve">, a juzgar por los datos. </w:t>
      </w:r>
      <w:r w:rsidR="00765190" w:rsidRPr="008C6482">
        <w:rPr>
          <w:rFonts w:ascii="Verdana" w:hAnsi="Verdana" w:cs="Verdana"/>
          <w:lang w:val="es-ES"/>
        </w:rPr>
        <w:t xml:space="preserve">Sin embargo, </w:t>
      </w:r>
      <w:r w:rsidR="005D7DB4" w:rsidRPr="008C6482">
        <w:rPr>
          <w:rFonts w:ascii="Verdana" w:hAnsi="Verdana" w:cs="Verdana"/>
          <w:lang w:val="es-ES"/>
        </w:rPr>
        <w:t xml:space="preserve">como movimientos sociales </w:t>
      </w:r>
      <w:r w:rsidR="00765190" w:rsidRPr="008C6482">
        <w:rPr>
          <w:rFonts w:ascii="Verdana" w:hAnsi="Verdana" w:cs="Verdana"/>
          <w:lang w:val="es-ES"/>
        </w:rPr>
        <w:t xml:space="preserve">es muy posible que la amenaza </w:t>
      </w:r>
      <w:r w:rsidR="00B05D0B" w:rsidRPr="008C6482">
        <w:rPr>
          <w:rFonts w:ascii="Verdana" w:hAnsi="Verdana" w:cs="Verdana"/>
          <w:lang w:val="es-ES"/>
        </w:rPr>
        <w:t>que pesa sobre</w:t>
      </w:r>
      <w:r w:rsidR="00765190" w:rsidRPr="008C6482">
        <w:rPr>
          <w:rFonts w:ascii="Verdana" w:hAnsi="Verdana" w:cs="Verdana"/>
          <w:lang w:val="es-ES"/>
        </w:rPr>
        <w:t xml:space="preserve"> este derecho al matrimonio entre personas del mismo sexo nos augure una movilización en su defensa, que puede volver a acaparar </w:t>
      </w:r>
      <w:r w:rsidR="00B05D0B" w:rsidRPr="008C6482">
        <w:rPr>
          <w:rFonts w:ascii="Verdana" w:hAnsi="Verdana" w:cs="Verdana"/>
          <w:lang w:val="es-ES"/>
        </w:rPr>
        <w:t>la mayor parte de las energía de un movimient</w:t>
      </w:r>
      <w:r w:rsidR="005D7DB4" w:rsidRPr="008C6482">
        <w:rPr>
          <w:rFonts w:ascii="Verdana" w:hAnsi="Verdana" w:cs="Verdana"/>
          <w:lang w:val="es-ES"/>
        </w:rPr>
        <w:t>o</w:t>
      </w:r>
      <w:r w:rsidR="00EE4799" w:rsidRPr="008C6482">
        <w:rPr>
          <w:rFonts w:ascii="Verdana" w:hAnsi="Verdana" w:cs="Verdana"/>
          <w:lang w:val="es-ES"/>
        </w:rPr>
        <w:t>, incluso de aquellos que no son entusiastas defensores</w:t>
      </w:r>
      <w:r w:rsidR="005D7DB4" w:rsidRPr="008C6482">
        <w:rPr>
          <w:rFonts w:ascii="Verdana" w:hAnsi="Verdana" w:cs="Verdana"/>
          <w:lang w:val="es-ES"/>
        </w:rPr>
        <w:t xml:space="preserve">. </w:t>
      </w:r>
      <w:r w:rsidR="00EE4799" w:rsidRPr="008C6482">
        <w:rPr>
          <w:rFonts w:ascii="Verdana" w:hAnsi="Verdana" w:cs="Verdana"/>
          <w:lang w:val="es-ES"/>
        </w:rPr>
        <w:t>De esta manera</w:t>
      </w:r>
      <w:r w:rsidR="00B05D0B" w:rsidRPr="008C6482">
        <w:rPr>
          <w:rFonts w:ascii="Verdana" w:hAnsi="Verdana" w:cs="Verdana"/>
          <w:lang w:val="es-ES"/>
        </w:rPr>
        <w:t xml:space="preserve">, </w:t>
      </w:r>
      <w:r w:rsidR="005D7DB4" w:rsidRPr="008C6482">
        <w:rPr>
          <w:rFonts w:ascii="Verdana" w:hAnsi="Verdana" w:cs="Verdana"/>
          <w:lang w:val="es-ES"/>
        </w:rPr>
        <w:t xml:space="preserve">mientras </w:t>
      </w:r>
      <w:r w:rsidR="00EE4799" w:rsidRPr="008C6482">
        <w:rPr>
          <w:rFonts w:ascii="Verdana" w:hAnsi="Verdana" w:cs="Verdana"/>
          <w:lang w:val="es-ES"/>
        </w:rPr>
        <w:t xml:space="preserve">que el matrimonio siga representando </w:t>
      </w:r>
      <w:r w:rsidR="00693BAE" w:rsidRPr="008C6482">
        <w:rPr>
          <w:rFonts w:ascii="Verdana" w:hAnsi="Verdana" w:cs="Verdana"/>
          <w:lang w:val="es-ES"/>
        </w:rPr>
        <w:t>la</w:t>
      </w:r>
      <w:r w:rsidR="00EE4799" w:rsidRPr="008C6482">
        <w:rPr>
          <w:rFonts w:ascii="Verdana" w:hAnsi="Verdana" w:cs="Verdana"/>
          <w:lang w:val="es-ES"/>
        </w:rPr>
        <w:t xml:space="preserve"> gran demanda que gener</w:t>
      </w:r>
      <w:r w:rsidR="00693BAE" w:rsidRPr="008C6482">
        <w:rPr>
          <w:rFonts w:ascii="Verdana" w:hAnsi="Verdana" w:cs="Verdana"/>
          <w:lang w:val="es-ES"/>
        </w:rPr>
        <w:t>a</w:t>
      </w:r>
      <w:r w:rsidR="00EE4799" w:rsidRPr="008C6482">
        <w:rPr>
          <w:rFonts w:ascii="Verdana" w:hAnsi="Verdana" w:cs="Verdana"/>
          <w:lang w:val="es-ES"/>
        </w:rPr>
        <w:t xml:space="preserve"> </w:t>
      </w:r>
      <w:r w:rsidR="00693BAE" w:rsidRPr="008C6482">
        <w:rPr>
          <w:rFonts w:ascii="Verdana" w:hAnsi="Verdana" w:cs="Verdana"/>
          <w:lang w:val="es-ES"/>
        </w:rPr>
        <w:t xml:space="preserve">el mayor </w:t>
      </w:r>
      <w:r w:rsidR="00EE4799" w:rsidRPr="008C6482">
        <w:rPr>
          <w:rFonts w:ascii="Verdana" w:hAnsi="Verdana" w:cs="Verdana"/>
          <w:lang w:val="es-ES"/>
        </w:rPr>
        <w:t>consenso social</w:t>
      </w:r>
      <w:r w:rsidR="005D7DB4" w:rsidRPr="008C6482">
        <w:rPr>
          <w:rFonts w:ascii="Verdana" w:hAnsi="Verdana" w:cs="Verdana"/>
          <w:lang w:val="es-ES"/>
        </w:rPr>
        <w:t xml:space="preserve"> al seguir simbolizando el acceso a la igualdad de homosexuales y lesbianas, </w:t>
      </w:r>
      <w:r w:rsidR="00B05D0B" w:rsidRPr="008C6482">
        <w:rPr>
          <w:rFonts w:ascii="Verdana" w:hAnsi="Verdana" w:cs="Verdana"/>
          <w:lang w:val="es-ES"/>
        </w:rPr>
        <w:t xml:space="preserve">volveríamos a </w:t>
      </w:r>
      <w:r w:rsidR="00EE4799" w:rsidRPr="008C6482">
        <w:rPr>
          <w:rFonts w:ascii="Verdana" w:hAnsi="Verdana" w:cs="Verdana"/>
          <w:lang w:val="es-ES"/>
        </w:rPr>
        <w:t xml:space="preserve">situar en un lugar secundario otras movilizaciones posibles o incluso a </w:t>
      </w:r>
      <w:proofErr w:type="spellStart"/>
      <w:r w:rsidR="00B05D0B" w:rsidRPr="008C6482">
        <w:rPr>
          <w:rFonts w:ascii="Verdana" w:hAnsi="Verdana" w:cs="Verdana"/>
          <w:lang w:val="es-ES"/>
        </w:rPr>
        <w:t>invisibilizar</w:t>
      </w:r>
      <w:proofErr w:type="spellEnd"/>
      <w:r w:rsidR="00B05D0B" w:rsidRPr="008C6482">
        <w:rPr>
          <w:rFonts w:ascii="Verdana" w:hAnsi="Verdana" w:cs="Verdana"/>
          <w:lang w:val="es-ES"/>
        </w:rPr>
        <w:t xml:space="preserve"> las necesidades de aquellas personas LGTB más vulnerables</w:t>
      </w:r>
      <w:r w:rsidR="005D7DB4" w:rsidRPr="008C6482">
        <w:rPr>
          <w:rFonts w:ascii="Verdana" w:hAnsi="Verdana" w:cs="Verdana"/>
          <w:lang w:val="es-ES"/>
        </w:rPr>
        <w:t>,</w:t>
      </w:r>
      <w:r w:rsidR="00B05D0B" w:rsidRPr="008C6482">
        <w:rPr>
          <w:rFonts w:ascii="Verdana" w:hAnsi="Verdana" w:cs="Verdana"/>
          <w:lang w:val="es-ES"/>
        </w:rPr>
        <w:t xml:space="preserve"> especialmente </w:t>
      </w:r>
      <w:r w:rsidR="00EE4799" w:rsidRPr="008C6482">
        <w:rPr>
          <w:rFonts w:ascii="Verdana" w:hAnsi="Verdana" w:cs="Verdana"/>
          <w:lang w:val="es-ES"/>
        </w:rPr>
        <w:t xml:space="preserve">más </w:t>
      </w:r>
      <w:r w:rsidR="00693BAE" w:rsidRPr="008C6482">
        <w:rPr>
          <w:rFonts w:ascii="Verdana" w:hAnsi="Verdana" w:cs="Verdana"/>
          <w:lang w:val="es-ES"/>
        </w:rPr>
        <w:t>frágiles</w:t>
      </w:r>
      <w:r w:rsidR="00EE4799" w:rsidRPr="008C6482">
        <w:rPr>
          <w:rFonts w:ascii="Verdana" w:hAnsi="Verdana" w:cs="Verdana"/>
          <w:lang w:val="es-ES"/>
        </w:rPr>
        <w:t xml:space="preserve"> </w:t>
      </w:r>
      <w:r w:rsidR="00B05D0B" w:rsidRPr="008C6482">
        <w:rPr>
          <w:rFonts w:ascii="Verdana" w:hAnsi="Verdana" w:cs="Verdana"/>
          <w:lang w:val="es-ES"/>
        </w:rPr>
        <w:t xml:space="preserve">en tiempos de crisis. </w:t>
      </w:r>
    </w:p>
    <w:p w14:paraId="440C98B8" w14:textId="3260BCCA" w:rsidR="005D7DB4" w:rsidRDefault="00B05D0B" w:rsidP="00312DCC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Verdana"/>
          <w:lang w:val="es-ES"/>
        </w:rPr>
      </w:pPr>
      <w:r w:rsidRPr="008C6482">
        <w:rPr>
          <w:rFonts w:ascii="Verdana" w:hAnsi="Verdana" w:cs="Verdana"/>
          <w:lang w:val="es-ES"/>
        </w:rPr>
        <w:tab/>
        <w:t>Como decíamos, una de las noticias más importantes que nos deja 2</w:t>
      </w:r>
      <w:r w:rsidR="00F3752E">
        <w:rPr>
          <w:rFonts w:ascii="Verdana" w:hAnsi="Verdana" w:cs="Verdana"/>
          <w:lang w:val="es-ES"/>
        </w:rPr>
        <w:t>0</w:t>
      </w:r>
      <w:r w:rsidRPr="008C6482">
        <w:rPr>
          <w:rFonts w:ascii="Verdana" w:hAnsi="Verdana" w:cs="Verdana"/>
          <w:lang w:val="es-ES"/>
        </w:rPr>
        <w:t>11, es</w:t>
      </w:r>
      <w:r w:rsidR="00B45972" w:rsidRPr="008C6482">
        <w:rPr>
          <w:rFonts w:ascii="Verdana" w:hAnsi="Verdana" w:cs="Verdana"/>
          <w:lang w:val="es-ES"/>
        </w:rPr>
        <w:t xml:space="preserve"> la movilización global </w:t>
      </w:r>
      <w:r w:rsidR="00693BAE" w:rsidRPr="008C6482">
        <w:rPr>
          <w:rFonts w:ascii="Verdana" w:hAnsi="Verdana" w:cs="Verdana"/>
          <w:lang w:val="es-ES"/>
        </w:rPr>
        <w:t xml:space="preserve">de la indignación </w:t>
      </w:r>
      <w:r w:rsidR="00EE4799" w:rsidRPr="008C6482">
        <w:rPr>
          <w:rFonts w:ascii="Verdana" w:hAnsi="Verdana" w:cs="Verdana"/>
          <w:lang w:val="es-ES"/>
        </w:rPr>
        <w:t xml:space="preserve">visible en muchísimos puntos del planeta. Una evidencia de </w:t>
      </w:r>
      <w:r w:rsidRPr="008C6482">
        <w:rPr>
          <w:rFonts w:ascii="Verdana" w:hAnsi="Verdana" w:cs="Verdana"/>
          <w:lang w:val="es-ES"/>
        </w:rPr>
        <w:t xml:space="preserve">que la queja </w:t>
      </w:r>
      <w:r w:rsidR="005D7DB4" w:rsidRPr="008C6482">
        <w:rPr>
          <w:rFonts w:ascii="Verdana" w:hAnsi="Verdana" w:cs="Verdana"/>
          <w:lang w:val="es-ES"/>
        </w:rPr>
        <w:t xml:space="preserve">cotidiana </w:t>
      </w:r>
      <w:r w:rsidRPr="008C6482">
        <w:rPr>
          <w:rFonts w:ascii="Verdana" w:hAnsi="Verdana" w:cs="Verdana"/>
          <w:lang w:val="es-ES"/>
        </w:rPr>
        <w:t xml:space="preserve">se convirtió en indignación </w:t>
      </w:r>
      <w:r w:rsidR="005D7DB4" w:rsidRPr="008C6482">
        <w:rPr>
          <w:rFonts w:ascii="Verdana" w:hAnsi="Verdana" w:cs="Verdana"/>
          <w:lang w:val="es-ES"/>
        </w:rPr>
        <w:t xml:space="preserve">masiva, </w:t>
      </w:r>
      <w:r w:rsidRPr="008C6482">
        <w:rPr>
          <w:rFonts w:ascii="Verdana" w:hAnsi="Verdana" w:cs="Verdana"/>
          <w:lang w:val="es-ES"/>
        </w:rPr>
        <w:t xml:space="preserve">y el 15M nos ha sorprendido como una de las movilizaciones más importantes de la ciudadanía española. En este movimiento han tenido una presencia </w:t>
      </w:r>
      <w:r w:rsidR="00EE4799" w:rsidRPr="008C6482">
        <w:rPr>
          <w:rFonts w:ascii="Verdana" w:hAnsi="Verdana" w:cs="Verdana"/>
          <w:lang w:val="es-ES"/>
        </w:rPr>
        <w:t>visible</w:t>
      </w:r>
      <w:r w:rsidRPr="008C6482">
        <w:rPr>
          <w:rFonts w:ascii="Verdana" w:hAnsi="Verdana" w:cs="Verdana"/>
          <w:lang w:val="es-ES"/>
        </w:rPr>
        <w:t xml:space="preserve"> las demandas y debates tanto feministas como </w:t>
      </w:r>
      <w:proofErr w:type="spellStart"/>
      <w:r w:rsidRPr="008C6482">
        <w:rPr>
          <w:rFonts w:ascii="Verdana" w:hAnsi="Verdana" w:cs="Verdana"/>
          <w:i/>
          <w:lang w:val="es-ES"/>
        </w:rPr>
        <w:t>transmaricabollo</w:t>
      </w:r>
      <w:r w:rsidR="00693BAE" w:rsidRPr="008C6482">
        <w:rPr>
          <w:rFonts w:ascii="Verdana" w:hAnsi="Verdana" w:cs="Verdana"/>
          <w:i/>
          <w:lang w:val="es-ES"/>
        </w:rPr>
        <w:t>s</w:t>
      </w:r>
      <w:proofErr w:type="spellEnd"/>
      <w:r w:rsidR="00F7737E" w:rsidRPr="008C6482">
        <w:rPr>
          <w:rFonts w:ascii="Verdana" w:hAnsi="Verdana" w:cs="Verdana"/>
          <w:lang w:val="es-ES"/>
        </w:rPr>
        <w:t>, que se han materializado</w:t>
      </w:r>
      <w:r w:rsidR="005D7DB4" w:rsidRPr="008C6482">
        <w:rPr>
          <w:rFonts w:ascii="Verdana" w:hAnsi="Verdana" w:cs="Verdana"/>
          <w:lang w:val="es-ES"/>
        </w:rPr>
        <w:t>,</w:t>
      </w:r>
      <w:r w:rsidRPr="008C6482">
        <w:rPr>
          <w:rFonts w:ascii="Verdana" w:hAnsi="Verdana" w:cs="Verdana"/>
          <w:lang w:val="es-ES"/>
        </w:rPr>
        <w:t xml:space="preserve"> por ejemplo</w:t>
      </w:r>
      <w:r w:rsidR="005D7DB4" w:rsidRPr="008C6482">
        <w:rPr>
          <w:rFonts w:ascii="Verdana" w:hAnsi="Verdana" w:cs="Verdana"/>
          <w:lang w:val="es-ES"/>
        </w:rPr>
        <w:t>,</w:t>
      </w:r>
      <w:r w:rsidRPr="008C6482">
        <w:rPr>
          <w:rFonts w:ascii="Verdana" w:hAnsi="Verdana" w:cs="Verdana"/>
          <w:lang w:val="es-ES"/>
        </w:rPr>
        <w:t xml:space="preserve"> en las protestas por la visita del papa, la organización de actos y protestas </w:t>
      </w:r>
      <w:r w:rsidR="00F3752E">
        <w:rPr>
          <w:rFonts w:ascii="Verdana" w:hAnsi="Verdana" w:cs="Verdana"/>
          <w:lang w:val="es-ES"/>
        </w:rPr>
        <w:t>contra</w:t>
      </w:r>
      <w:r w:rsidRPr="008C6482">
        <w:rPr>
          <w:rFonts w:ascii="Verdana" w:hAnsi="Verdana" w:cs="Verdana"/>
          <w:lang w:val="es-ES"/>
        </w:rPr>
        <w:t xml:space="preserve"> la </w:t>
      </w:r>
      <w:proofErr w:type="spellStart"/>
      <w:r w:rsidRPr="008C6482">
        <w:rPr>
          <w:rFonts w:ascii="Verdana" w:hAnsi="Verdana" w:cs="Verdana"/>
          <w:lang w:val="es-ES"/>
        </w:rPr>
        <w:t>patol</w:t>
      </w:r>
      <w:r w:rsidR="00A7714E" w:rsidRPr="008C6482">
        <w:rPr>
          <w:rFonts w:ascii="Verdana" w:hAnsi="Verdana" w:cs="Verdana"/>
          <w:lang w:val="es-ES"/>
        </w:rPr>
        <w:t>ogización</w:t>
      </w:r>
      <w:proofErr w:type="spellEnd"/>
      <w:r w:rsidR="00A7714E" w:rsidRPr="008C6482">
        <w:rPr>
          <w:rFonts w:ascii="Verdana" w:hAnsi="Verdana" w:cs="Verdana"/>
          <w:lang w:val="es-ES"/>
        </w:rPr>
        <w:t xml:space="preserve"> de la transexualidad</w:t>
      </w:r>
      <w:r w:rsidR="005D7DB4" w:rsidRPr="008C6482">
        <w:rPr>
          <w:rFonts w:ascii="Verdana" w:hAnsi="Verdana" w:cs="Verdana"/>
          <w:lang w:val="es-ES"/>
        </w:rPr>
        <w:t>, cuestaciones para los damnificados por la iglesia, etc</w:t>
      </w:r>
      <w:r w:rsidR="00A7714E" w:rsidRPr="008C6482">
        <w:rPr>
          <w:rFonts w:ascii="Verdana" w:hAnsi="Verdana" w:cs="Verdana"/>
          <w:lang w:val="es-ES"/>
        </w:rPr>
        <w:t xml:space="preserve">. </w:t>
      </w:r>
      <w:r w:rsidR="005D7DB4" w:rsidRPr="008C6482">
        <w:rPr>
          <w:rFonts w:ascii="Verdana" w:hAnsi="Verdana" w:cs="Verdana"/>
          <w:lang w:val="es-ES"/>
        </w:rPr>
        <w:t>Son</w:t>
      </w:r>
      <w:r w:rsidR="002F01F9" w:rsidRPr="008C6482">
        <w:rPr>
          <w:rFonts w:ascii="Verdana" w:hAnsi="Verdana" w:cs="Verdana"/>
          <w:lang w:val="es-ES"/>
        </w:rPr>
        <w:t xml:space="preserve"> personas y debates que ya no se localizan en el seno de unas </w:t>
      </w:r>
      <w:r w:rsidR="005D7DB4" w:rsidRPr="008C6482">
        <w:rPr>
          <w:rFonts w:ascii="Verdana" w:hAnsi="Verdana" w:cs="Verdana"/>
          <w:lang w:val="es-ES"/>
        </w:rPr>
        <w:t xml:space="preserve">organizaciones LGTB sino en las discusiones </w:t>
      </w:r>
      <w:r w:rsidR="002F01F9" w:rsidRPr="008C6482">
        <w:rPr>
          <w:rFonts w:ascii="Verdana" w:hAnsi="Verdana" w:cs="Verdana"/>
          <w:lang w:val="es-ES"/>
        </w:rPr>
        <w:t>que han tenido en la ca</w:t>
      </w:r>
      <w:r w:rsidR="00B45972" w:rsidRPr="008C6482">
        <w:rPr>
          <w:rFonts w:ascii="Verdana" w:hAnsi="Verdana" w:cs="Verdana"/>
          <w:lang w:val="es-ES"/>
        </w:rPr>
        <w:t>lles de todo el Estado español</w:t>
      </w:r>
      <w:r w:rsidR="005D7DB4" w:rsidRPr="008C6482">
        <w:rPr>
          <w:rFonts w:ascii="Verdana" w:hAnsi="Verdana" w:cs="Verdana"/>
          <w:lang w:val="es-ES"/>
        </w:rPr>
        <w:t xml:space="preserve">, </w:t>
      </w:r>
      <w:r w:rsidR="00DA4954" w:rsidRPr="008C6482">
        <w:rPr>
          <w:rFonts w:ascii="Verdana" w:hAnsi="Verdana" w:cs="Verdana"/>
          <w:lang w:val="es-ES"/>
        </w:rPr>
        <w:t>una</w:t>
      </w:r>
      <w:r w:rsidR="00B45972" w:rsidRPr="008C6482">
        <w:rPr>
          <w:rFonts w:ascii="Verdana" w:hAnsi="Verdana" w:cs="Verdana"/>
          <w:lang w:val="es-ES"/>
        </w:rPr>
        <w:t xml:space="preserve"> masa crítica que </w:t>
      </w:r>
      <w:r w:rsidR="00DA4954" w:rsidRPr="008C6482">
        <w:rPr>
          <w:rFonts w:ascii="Verdana" w:hAnsi="Verdana" w:cs="Verdana"/>
          <w:lang w:val="es-ES"/>
        </w:rPr>
        <w:t>está generando una cultura política de participació</w:t>
      </w:r>
      <w:r w:rsidR="00217335" w:rsidRPr="008C6482">
        <w:rPr>
          <w:rFonts w:ascii="Verdana" w:hAnsi="Verdana" w:cs="Verdana"/>
          <w:lang w:val="es-ES"/>
        </w:rPr>
        <w:t xml:space="preserve">n distinta. </w:t>
      </w:r>
    </w:p>
    <w:p w14:paraId="3B5DB819" w14:textId="75572E98" w:rsidR="00F83CF3" w:rsidRDefault="00980BA9" w:rsidP="00F83CF3">
      <w:pPr>
        <w:widowControl w:val="0"/>
        <w:autoSpaceDE w:val="0"/>
        <w:autoSpaceDN w:val="0"/>
        <w:adjustRightInd w:val="0"/>
        <w:spacing w:after="240"/>
        <w:jc w:val="center"/>
        <w:rPr>
          <w:rFonts w:ascii="Verdana" w:hAnsi="Verdana" w:cs="Verdana"/>
          <w:lang w:val="es-ES"/>
        </w:rPr>
      </w:pPr>
      <w:r>
        <w:rPr>
          <w:rFonts w:ascii="Verdana" w:hAnsi="Verdana" w:cs="Verdana"/>
          <w:noProof/>
          <w:lang w:val="es-ES"/>
        </w:rPr>
        <w:drawing>
          <wp:inline distT="0" distB="0" distL="0" distR="0" wp14:anchorId="736AAB89" wp14:editId="6DDE3E31">
            <wp:extent cx="3587361" cy="2375132"/>
            <wp:effectExtent l="0" t="0" r="0" b="127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877" cy="237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9745D" w14:textId="1D3B34F7" w:rsidR="00F7737E" w:rsidRPr="008C6482" w:rsidRDefault="005D7DB4" w:rsidP="00312DCC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Verdana"/>
          <w:lang w:val="es-ES"/>
        </w:rPr>
      </w:pPr>
      <w:r w:rsidRPr="008C6482">
        <w:rPr>
          <w:rFonts w:ascii="Verdana" w:hAnsi="Verdana" w:cs="Verdana"/>
          <w:lang w:val="es-ES"/>
        </w:rPr>
        <w:tab/>
        <w:t xml:space="preserve">A pesar de disfrutar de los derechos </w:t>
      </w:r>
      <w:r w:rsidR="00F7737E" w:rsidRPr="008C6482">
        <w:rPr>
          <w:rFonts w:ascii="Verdana" w:hAnsi="Verdana" w:cs="Verdana"/>
          <w:lang w:val="es-ES"/>
        </w:rPr>
        <w:t>de reconocimiento de las parejas de hecho</w:t>
      </w:r>
      <w:r w:rsidR="00693BAE" w:rsidRPr="008C6482">
        <w:rPr>
          <w:rFonts w:ascii="Verdana" w:hAnsi="Verdana" w:cs="Verdana"/>
          <w:lang w:val="es-ES"/>
        </w:rPr>
        <w:t xml:space="preserve"> en once comunidades autónomas</w:t>
      </w:r>
      <w:r w:rsidR="00F7737E" w:rsidRPr="008C6482">
        <w:rPr>
          <w:rFonts w:ascii="Verdana" w:hAnsi="Verdana" w:cs="Verdana"/>
          <w:lang w:val="es-ES"/>
        </w:rPr>
        <w:t xml:space="preserve">, el acceso </w:t>
      </w:r>
      <w:r w:rsidRPr="008C6482">
        <w:rPr>
          <w:rFonts w:ascii="Verdana" w:hAnsi="Verdana" w:cs="Verdana"/>
          <w:lang w:val="es-ES"/>
        </w:rPr>
        <w:t>al matrimonio entre personas del mismo sexo y el cambio registral de nombre para las personas transexuales, la discriminación de las personas LGTB sigue estando present</w:t>
      </w:r>
      <w:r w:rsidR="00CD4D29" w:rsidRPr="008C6482">
        <w:rPr>
          <w:rFonts w:ascii="Verdana" w:hAnsi="Verdana" w:cs="Verdana"/>
          <w:lang w:val="es-ES"/>
        </w:rPr>
        <w:t>e en la sociedad. Aunque la prensa solo muestra aquellos casos que alcanzan cierta notoriedad, se hacen eco de situaciones de discriminación por las cuales la sexualidad no normativa sigue siendo motivo de mofa y exclusión</w:t>
      </w:r>
      <w:r w:rsidR="002E5048" w:rsidRPr="008C6482">
        <w:rPr>
          <w:rFonts w:ascii="Verdana" w:hAnsi="Verdana" w:cs="Verdana"/>
          <w:lang w:val="es-ES"/>
        </w:rPr>
        <w:t>:</w:t>
      </w:r>
      <w:r w:rsidR="00CD4D29" w:rsidRPr="008C6482">
        <w:rPr>
          <w:rFonts w:ascii="Verdana" w:hAnsi="Verdana" w:cs="Verdana"/>
          <w:lang w:val="es-ES"/>
        </w:rPr>
        <w:t xml:space="preserve"> desde </w:t>
      </w:r>
      <w:r w:rsidR="007F3708" w:rsidRPr="008C6482">
        <w:rPr>
          <w:rFonts w:ascii="Verdana" w:hAnsi="Verdana" w:cs="Verdana"/>
          <w:lang w:val="es-ES"/>
        </w:rPr>
        <w:t>el acoso escolar homofóbico</w:t>
      </w:r>
      <w:r w:rsidR="007F3708" w:rsidRPr="008C6482">
        <w:rPr>
          <w:rStyle w:val="Refdenotaalpie"/>
          <w:rFonts w:ascii="Verdana" w:hAnsi="Verdana" w:cs="Verdana"/>
          <w:lang w:val="es-ES"/>
        </w:rPr>
        <w:footnoteReference w:id="1"/>
      </w:r>
      <w:r w:rsidR="002E5048" w:rsidRPr="008C6482">
        <w:rPr>
          <w:rFonts w:ascii="Verdana" w:hAnsi="Verdana" w:cs="Verdana"/>
          <w:lang w:val="es-ES"/>
        </w:rPr>
        <w:t xml:space="preserve"> y despido de profesores</w:t>
      </w:r>
      <w:r w:rsidR="002E5048" w:rsidRPr="008C6482">
        <w:rPr>
          <w:rStyle w:val="Refdenotaalpie"/>
          <w:rFonts w:ascii="Verdana" w:hAnsi="Verdana" w:cs="Verdana"/>
          <w:lang w:val="es-ES"/>
        </w:rPr>
        <w:footnoteReference w:id="2"/>
      </w:r>
      <w:r w:rsidR="00E04EC3" w:rsidRPr="008C6482">
        <w:rPr>
          <w:rFonts w:ascii="Verdana" w:hAnsi="Verdana" w:cs="Verdana"/>
          <w:lang w:val="es-ES"/>
        </w:rPr>
        <w:t>;</w:t>
      </w:r>
      <w:r w:rsidR="007F3708" w:rsidRPr="008C6482">
        <w:rPr>
          <w:rFonts w:ascii="Verdana" w:hAnsi="Verdana" w:cs="Verdana"/>
          <w:lang w:val="es-ES"/>
        </w:rPr>
        <w:t xml:space="preserve"> el </w:t>
      </w:r>
      <w:r w:rsidR="001753EB" w:rsidRPr="008C6482">
        <w:rPr>
          <w:rFonts w:ascii="Verdana" w:hAnsi="Verdana" w:cs="Verdana"/>
          <w:lang w:val="es-ES"/>
        </w:rPr>
        <w:t>desamparo</w:t>
      </w:r>
      <w:r w:rsidR="007F3708" w:rsidRPr="008C6482">
        <w:rPr>
          <w:rFonts w:ascii="Verdana" w:hAnsi="Verdana" w:cs="Verdana"/>
          <w:lang w:val="es-ES"/>
        </w:rPr>
        <w:t xml:space="preserve"> de los hijos de padres </w:t>
      </w:r>
      <w:proofErr w:type="spellStart"/>
      <w:r w:rsidR="007F3708" w:rsidRPr="008C6482">
        <w:rPr>
          <w:rFonts w:ascii="Verdana" w:hAnsi="Verdana" w:cs="Verdana"/>
          <w:lang w:val="es-ES"/>
        </w:rPr>
        <w:t>gays</w:t>
      </w:r>
      <w:proofErr w:type="spellEnd"/>
      <w:r w:rsidR="007F3708" w:rsidRPr="008C6482">
        <w:rPr>
          <w:rFonts w:ascii="Verdana" w:hAnsi="Verdana" w:cs="Verdana"/>
          <w:lang w:val="es-ES"/>
        </w:rPr>
        <w:t xml:space="preserve"> nacidos por subrogación</w:t>
      </w:r>
      <w:r w:rsidR="007F3708" w:rsidRPr="008C6482">
        <w:rPr>
          <w:rStyle w:val="Refdenotaalpie"/>
          <w:rFonts w:ascii="Verdana" w:hAnsi="Verdana" w:cs="Verdana"/>
          <w:lang w:val="es-ES"/>
        </w:rPr>
        <w:footnoteReference w:id="3"/>
      </w:r>
      <w:r w:rsidR="00E04EC3" w:rsidRPr="008C6482">
        <w:rPr>
          <w:rFonts w:ascii="Verdana" w:hAnsi="Verdana" w:cs="Verdana"/>
          <w:lang w:val="es-ES"/>
        </w:rPr>
        <w:t>;</w:t>
      </w:r>
      <w:r w:rsidR="007F3708" w:rsidRPr="008C6482">
        <w:rPr>
          <w:rFonts w:ascii="Verdana" w:hAnsi="Verdana" w:cs="Verdana"/>
          <w:lang w:val="es-ES"/>
        </w:rPr>
        <w:t xml:space="preserve"> la </w:t>
      </w:r>
      <w:r w:rsidR="00CD4D29" w:rsidRPr="008C6482">
        <w:rPr>
          <w:rFonts w:ascii="Verdana" w:hAnsi="Verdana" w:cs="Verdana"/>
          <w:lang w:val="es-ES"/>
        </w:rPr>
        <w:t>descalificación en los debates electorales</w:t>
      </w:r>
      <w:r w:rsidR="00CD4D29" w:rsidRPr="008C6482">
        <w:rPr>
          <w:rStyle w:val="Refdenotaalpie"/>
          <w:rFonts w:ascii="Verdana" w:hAnsi="Verdana" w:cs="Verdana"/>
          <w:lang w:val="es-ES"/>
        </w:rPr>
        <w:footnoteReference w:id="4"/>
      </w:r>
      <w:r w:rsidR="001753EB" w:rsidRPr="008C6482">
        <w:rPr>
          <w:rFonts w:ascii="Verdana" w:hAnsi="Verdana" w:cs="Verdana"/>
          <w:lang w:val="es-ES"/>
        </w:rPr>
        <w:t xml:space="preserve"> o la homofobia como justificación para el robo de bebés en el franquism</w:t>
      </w:r>
      <w:r w:rsidR="00313B30" w:rsidRPr="008C6482">
        <w:rPr>
          <w:rFonts w:ascii="Verdana" w:hAnsi="Verdana" w:cs="Verdana"/>
          <w:lang w:val="es-ES"/>
        </w:rPr>
        <w:t>o</w:t>
      </w:r>
      <w:r w:rsidR="001753EB" w:rsidRPr="008C6482">
        <w:rPr>
          <w:rStyle w:val="Refdenotaalpie"/>
          <w:rFonts w:ascii="Verdana" w:hAnsi="Verdana" w:cs="Verdana"/>
          <w:lang w:val="es-ES"/>
        </w:rPr>
        <w:footnoteReference w:id="5"/>
      </w:r>
      <w:r w:rsidR="00E04EC3" w:rsidRPr="008C6482">
        <w:rPr>
          <w:rFonts w:ascii="Verdana" w:hAnsi="Verdana" w:cs="Verdana"/>
          <w:lang w:val="es-ES"/>
        </w:rPr>
        <w:t>;</w:t>
      </w:r>
      <w:r w:rsidR="00CD4D29" w:rsidRPr="008C6482">
        <w:rPr>
          <w:rFonts w:ascii="Verdana" w:hAnsi="Verdana" w:cs="Verdana"/>
          <w:lang w:val="es-ES"/>
        </w:rPr>
        <w:t xml:space="preserve"> la violencia en parejas del mismo sexo</w:t>
      </w:r>
      <w:r w:rsidR="00CD4D29" w:rsidRPr="008C6482">
        <w:rPr>
          <w:rStyle w:val="Refdenotaalpie"/>
          <w:rFonts w:ascii="Verdana" w:hAnsi="Verdana" w:cs="Verdana"/>
          <w:lang w:val="es-ES"/>
        </w:rPr>
        <w:footnoteReference w:id="6"/>
      </w:r>
      <w:r w:rsidR="00E04EC3" w:rsidRPr="008C6482">
        <w:rPr>
          <w:rFonts w:ascii="Verdana" w:hAnsi="Verdana" w:cs="Verdana"/>
          <w:lang w:val="es-ES"/>
        </w:rPr>
        <w:t>;</w:t>
      </w:r>
      <w:r w:rsidR="00CD4D29" w:rsidRPr="008C6482">
        <w:rPr>
          <w:rFonts w:ascii="Verdana" w:hAnsi="Verdana" w:cs="Verdana"/>
          <w:lang w:val="es-ES"/>
        </w:rPr>
        <w:t xml:space="preserve"> la discriminación por parte de miembros de la iglesia</w:t>
      </w:r>
      <w:r w:rsidR="00CD4D29" w:rsidRPr="008C6482">
        <w:rPr>
          <w:rStyle w:val="Refdenotaalpie"/>
          <w:rFonts w:ascii="Verdana" w:hAnsi="Verdana" w:cs="Verdana"/>
          <w:lang w:val="es-ES"/>
        </w:rPr>
        <w:footnoteReference w:id="7"/>
      </w:r>
      <w:r w:rsidR="00E04EC3" w:rsidRPr="008C6482">
        <w:rPr>
          <w:rFonts w:ascii="Verdana" w:hAnsi="Verdana" w:cs="Verdana"/>
          <w:lang w:val="es-ES"/>
        </w:rPr>
        <w:t>;</w:t>
      </w:r>
      <w:r w:rsidR="001753EB" w:rsidRPr="008C6482">
        <w:rPr>
          <w:rFonts w:ascii="Verdana" w:hAnsi="Verdana" w:cs="Verdana"/>
          <w:lang w:val="es-ES"/>
        </w:rPr>
        <w:t xml:space="preserve"> las negativas a considerar el matrimonio entre personas del mismo sexo en las mismas condiciones que el heterosexual</w:t>
      </w:r>
      <w:r w:rsidR="001753EB" w:rsidRPr="008C6482">
        <w:rPr>
          <w:rStyle w:val="Refdenotaalpie"/>
          <w:rFonts w:ascii="Verdana" w:hAnsi="Verdana" w:cs="Verdana"/>
          <w:lang w:val="es-ES"/>
        </w:rPr>
        <w:footnoteReference w:id="8"/>
      </w:r>
      <w:r w:rsidR="00E04EC3" w:rsidRPr="008C6482">
        <w:rPr>
          <w:rFonts w:ascii="Verdana" w:hAnsi="Verdana" w:cs="Verdana"/>
          <w:lang w:val="es-ES"/>
        </w:rPr>
        <w:t xml:space="preserve">; jueces que hacen declaraciones </w:t>
      </w:r>
      <w:proofErr w:type="spellStart"/>
      <w:r w:rsidR="00E04EC3" w:rsidRPr="008C6482">
        <w:rPr>
          <w:rFonts w:ascii="Verdana" w:hAnsi="Verdana" w:cs="Verdana"/>
          <w:lang w:val="es-ES"/>
        </w:rPr>
        <w:t>homófobas</w:t>
      </w:r>
      <w:proofErr w:type="spellEnd"/>
      <w:r w:rsidR="00E04EC3" w:rsidRPr="008C6482">
        <w:rPr>
          <w:rFonts w:ascii="Verdana" w:hAnsi="Verdana" w:cs="Verdana"/>
          <w:lang w:val="es-ES"/>
        </w:rPr>
        <w:t xml:space="preserve"> y vejan a la ciudadanía</w:t>
      </w:r>
      <w:r w:rsidR="00E04EC3" w:rsidRPr="008C6482">
        <w:rPr>
          <w:rStyle w:val="Refdenotaalpie"/>
          <w:rFonts w:ascii="Verdana" w:hAnsi="Verdana" w:cs="Verdana"/>
          <w:lang w:val="es-ES"/>
        </w:rPr>
        <w:footnoteReference w:id="9"/>
      </w:r>
      <w:r w:rsidR="00EB16C3" w:rsidRPr="008C6482">
        <w:rPr>
          <w:rFonts w:ascii="Verdana" w:hAnsi="Verdana" w:cs="Verdana"/>
          <w:lang w:val="es-ES"/>
        </w:rPr>
        <w:t>; la discriminación a lesbianas al negarles el acceso a la reproducción asistida</w:t>
      </w:r>
      <w:r w:rsidR="00EB16C3" w:rsidRPr="008C6482">
        <w:rPr>
          <w:rStyle w:val="Refdenotaalpie"/>
          <w:rFonts w:ascii="Verdana" w:hAnsi="Verdana" w:cs="Verdana"/>
          <w:lang w:val="es-ES"/>
        </w:rPr>
        <w:footnoteReference w:id="10"/>
      </w:r>
      <w:r w:rsidR="00835C47" w:rsidRPr="008C6482">
        <w:rPr>
          <w:rFonts w:ascii="Verdana" w:hAnsi="Verdana" w:cs="Verdana"/>
          <w:lang w:val="es-ES"/>
        </w:rPr>
        <w:t xml:space="preserve"> y un largo etcétera que resumen </w:t>
      </w:r>
      <w:r w:rsidR="00116309" w:rsidRPr="008C6482">
        <w:rPr>
          <w:rFonts w:ascii="Verdana" w:hAnsi="Verdana" w:cs="Verdana"/>
          <w:lang w:val="es-ES"/>
        </w:rPr>
        <w:t>parte de</w:t>
      </w:r>
      <w:r w:rsidR="00CD4D29" w:rsidRPr="008C6482">
        <w:rPr>
          <w:rFonts w:ascii="Verdana" w:hAnsi="Verdana" w:cs="Verdana"/>
          <w:lang w:val="es-ES"/>
        </w:rPr>
        <w:t xml:space="preserve"> las noticias que denuncian todo tipo de situaciones </w:t>
      </w:r>
      <w:r w:rsidR="00835C47" w:rsidRPr="008C6482">
        <w:rPr>
          <w:rFonts w:ascii="Verdana" w:hAnsi="Verdana" w:cs="Verdana"/>
          <w:lang w:val="es-ES"/>
        </w:rPr>
        <w:t xml:space="preserve">discriminatorias. </w:t>
      </w:r>
    </w:p>
    <w:p w14:paraId="3F3182F0" w14:textId="3B1C5605" w:rsidR="007F3708" w:rsidRDefault="00835C47" w:rsidP="00F7737E">
      <w:pPr>
        <w:widowControl w:val="0"/>
        <w:autoSpaceDE w:val="0"/>
        <w:autoSpaceDN w:val="0"/>
        <w:adjustRightInd w:val="0"/>
        <w:spacing w:after="240"/>
        <w:ind w:firstLine="708"/>
        <w:jc w:val="both"/>
        <w:rPr>
          <w:rFonts w:ascii="Verdana" w:hAnsi="Verdana" w:cs="Verdana"/>
          <w:lang w:val="es-ES"/>
        </w:rPr>
      </w:pPr>
      <w:r w:rsidRPr="008C6482">
        <w:rPr>
          <w:rFonts w:ascii="Verdana" w:hAnsi="Verdana" w:cs="Verdana"/>
          <w:lang w:val="es-ES"/>
        </w:rPr>
        <w:t xml:space="preserve">Algunas de las noticias </w:t>
      </w:r>
      <w:r w:rsidR="007F3708" w:rsidRPr="008C6482">
        <w:rPr>
          <w:rFonts w:ascii="Verdana" w:hAnsi="Verdana" w:cs="Verdana"/>
          <w:lang w:val="es-ES"/>
        </w:rPr>
        <w:t xml:space="preserve">también </w:t>
      </w:r>
      <w:r w:rsidRPr="008C6482">
        <w:rPr>
          <w:rFonts w:ascii="Verdana" w:hAnsi="Verdana" w:cs="Verdana"/>
          <w:lang w:val="es-ES"/>
        </w:rPr>
        <w:t>muestran cuestiones</w:t>
      </w:r>
      <w:r w:rsidR="007F3708" w:rsidRPr="008C6482">
        <w:rPr>
          <w:rFonts w:ascii="Verdana" w:hAnsi="Verdana" w:cs="Verdana"/>
          <w:lang w:val="es-ES"/>
        </w:rPr>
        <w:t xml:space="preserve"> positivas que dan cuenta de la sensibilización y castigo de la </w:t>
      </w:r>
      <w:proofErr w:type="spellStart"/>
      <w:r w:rsidR="007F3708" w:rsidRPr="008C6482">
        <w:rPr>
          <w:rFonts w:ascii="Verdana" w:hAnsi="Verdana" w:cs="Verdana"/>
          <w:lang w:val="es-ES"/>
        </w:rPr>
        <w:t>LGTBfobia</w:t>
      </w:r>
      <w:proofErr w:type="spellEnd"/>
      <w:r w:rsidR="007F3708" w:rsidRPr="008C6482">
        <w:rPr>
          <w:rFonts w:ascii="Verdana" w:hAnsi="Verdana" w:cs="Verdana"/>
          <w:lang w:val="es-ES"/>
        </w:rPr>
        <w:t xml:space="preserve"> como la</w:t>
      </w:r>
      <w:r w:rsidR="00E04EC3" w:rsidRPr="008C6482">
        <w:rPr>
          <w:rFonts w:ascii="Verdana" w:hAnsi="Verdana" w:cs="Verdana"/>
          <w:lang w:val="es-ES"/>
        </w:rPr>
        <w:t xml:space="preserve"> caravana de ‘palomos cojos’ organizado por el programa de televisión “El intermedio” como respuesta la homofobia del alcalde de Badajoz</w:t>
      </w:r>
      <w:r w:rsidR="00E04EC3" w:rsidRPr="008C6482">
        <w:rPr>
          <w:rStyle w:val="Refdenotaalpie"/>
          <w:rFonts w:ascii="Verdana" w:hAnsi="Verdana" w:cs="Verdana"/>
          <w:lang w:val="es-ES"/>
        </w:rPr>
        <w:footnoteReference w:id="11"/>
      </w:r>
      <w:r w:rsidR="00F7737E" w:rsidRPr="008C6482">
        <w:rPr>
          <w:rFonts w:ascii="Verdana" w:hAnsi="Verdana" w:cs="Verdana"/>
          <w:lang w:val="es-ES"/>
        </w:rPr>
        <w:t>;</w:t>
      </w:r>
      <w:r w:rsidR="00E04EC3" w:rsidRPr="008C6482">
        <w:rPr>
          <w:rFonts w:ascii="Verdana" w:hAnsi="Verdana" w:cs="Verdana"/>
          <w:lang w:val="es-ES"/>
        </w:rPr>
        <w:t xml:space="preserve"> la</w:t>
      </w:r>
      <w:r w:rsidR="007F3708" w:rsidRPr="008C6482">
        <w:rPr>
          <w:rFonts w:ascii="Verdana" w:hAnsi="Verdana" w:cs="Verdana"/>
          <w:lang w:val="es-ES"/>
        </w:rPr>
        <w:t xml:space="preserve"> consideración de violencia de género para las mujeres transexuales</w:t>
      </w:r>
      <w:r w:rsidR="007F3708" w:rsidRPr="008C6482">
        <w:rPr>
          <w:rStyle w:val="Refdenotaalpie"/>
          <w:rFonts w:ascii="Verdana" w:hAnsi="Verdana" w:cs="Verdana"/>
          <w:lang w:val="es-ES"/>
        </w:rPr>
        <w:footnoteReference w:id="12"/>
      </w:r>
      <w:r w:rsidR="007F3708" w:rsidRPr="008C6482">
        <w:rPr>
          <w:rFonts w:ascii="Verdana" w:hAnsi="Verdana" w:cs="Verdana"/>
          <w:lang w:val="es-ES"/>
        </w:rPr>
        <w:t xml:space="preserve">, el castigo a la </w:t>
      </w:r>
      <w:proofErr w:type="spellStart"/>
      <w:r w:rsidR="007F3708" w:rsidRPr="008C6482">
        <w:rPr>
          <w:rFonts w:ascii="Verdana" w:hAnsi="Verdana" w:cs="Verdana"/>
          <w:lang w:val="es-ES"/>
        </w:rPr>
        <w:t>transfobia</w:t>
      </w:r>
      <w:proofErr w:type="spellEnd"/>
      <w:r w:rsidRPr="008C6482">
        <w:rPr>
          <w:rStyle w:val="Refdenotaalpie"/>
          <w:rFonts w:ascii="Verdana" w:hAnsi="Verdana" w:cs="Verdana"/>
          <w:lang w:val="es-ES"/>
        </w:rPr>
        <w:footnoteReference w:id="13"/>
      </w:r>
      <w:r w:rsidRPr="008C6482">
        <w:rPr>
          <w:rFonts w:ascii="Verdana" w:hAnsi="Verdana" w:cs="Verdana"/>
          <w:lang w:val="es-ES"/>
        </w:rPr>
        <w:t>, etc.</w:t>
      </w:r>
      <w:r w:rsidR="00F7737E" w:rsidRPr="008C6482">
        <w:rPr>
          <w:rFonts w:ascii="Verdana" w:hAnsi="Verdana" w:cs="Verdana"/>
          <w:lang w:val="es-ES"/>
        </w:rPr>
        <w:t xml:space="preserve"> Son sólo algunas de las evidencias de que existe una normalización de la sexualidad </w:t>
      </w:r>
      <w:r w:rsidR="009D6E84" w:rsidRPr="008C6482">
        <w:rPr>
          <w:rFonts w:ascii="Verdana" w:hAnsi="Verdana" w:cs="Verdana"/>
          <w:lang w:val="es-ES"/>
        </w:rPr>
        <w:t xml:space="preserve">e identidades </w:t>
      </w:r>
      <w:r w:rsidR="00F7737E" w:rsidRPr="008C6482">
        <w:rPr>
          <w:rFonts w:ascii="Verdana" w:hAnsi="Verdana" w:cs="Verdana"/>
          <w:lang w:val="es-ES"/>
        </w:rPr>
        <w:t xml:space="preserve">no normativa, que está presente en la sociedad española en todo tipo de medios, a través de personajes en series televisivas, noticias sobre eventos, documentales, producciones artísticas y culturales, webs informativas, etc.  </w:t>
      </w:r>
    </w:p>
    <w:p w14:paraId="0204BD57" w14:textId="53A303B5" w:rsidR="00980BA9" w:rsidRDefault="00980BA9" w:rsidP="00980BA9">
      <w:pPr>
        <w:widowControl w:val="0"/>
        <w:autoSpaceDE w:val="0"/>
        <w:autoSpaceDN w:val="0"/>
        <w:adjustRightInd w:val="0"/>
        <w:spacing w:after="240"/>
        <w:jc w:val="center"/>
        <w:rPr>
          <w:rFonts w:ascii="Verdana" w:hAnsi="Verdana" w:cs="Verdana"/>
          <w:lang w:val="es-ES"/>
        </w:rPr>
      </w:pPr>
      <w:bookmarkStart w:id="0" w:name="_GoBack"/>
      <w:r>
        <w:rPr>
          <w:rFonts w:ascii="Verdana" w:hAnsi="Verdana" w:cs="Verdana"/>
          <w:noProof/>
          <w:lang w:val="es-ES"/>
        </w:rPr>
        <w:drawing>
          <wp:inline distT="0" distB="0" distL="0" distR="0" wp14:anchorId="510F941F" wp14:editId="333C92D1">
            <wp:extent cx="4232275" cy="5123934"/>
            <wp:effectExtent l="0" t="0" r="952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66" cy="512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02F8924" w14:textId="69E2C5F8" w:rsidR="00F7737E" w:rsidRPr="008C6482" w:rsidRDefault="002F01F9" w:rsidP="0060036C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Arial"/>
          <w:iCs/>
        </w:rPr>
      </w:pPr>
      <w:r w:rsidRPr="008C6482">
        <w:rPr>
          <w:rFonts w:ascii="Verdana" w:hAnsi="Verdana" w:cs="Verdana"/>
          <w:lang w:val="es-ES"/>
        </w:rPr>
        <w:tab/>
        <w:t xml:space="preserve">Otra cuestión importante </w:t>
      </w:r>
      <w:r w:rsidR="00217335" w:rsidRPr="008C6482">
        <w:rPr>
          <w:rFonts w:ascii="Verdana" w:hAnsi="Verdana" w:cs="Verdana"/>
          <w:lang w:val="es-ES"/>
        </w:rPr>
        <w:t xml:space="preserve">que nos ha traído 2011 </w:t>
      </w:r>
      <w:r w:rsidRPr="008C6482">
        <w:rPr>
          <w:rFonts w:ascii="Verdana" w:hAnsi="Verdana" w:cs="Verdana"/>
          <w:lang w:val="es-ES"/>
        </w:rPr>
        <w:t>es la proliferación de trabajos</w:t>
      </w:r>
      <w:r w:rsidR="005D7DB4" w:rsidRPr="008C6482">
        <w:rPr>
          <w:rFonts w:ascii="Verdana" w:hAnsi="Verdana" w:cs="Verdana"/>
          <w:lang w:val="es-ES"/>
        </w:rPr>
        <w:t xml:space="preserve"> y publicaciones</w:t>
      </w:r>
      <w:r w:rsidRPr="008C6482">
        <w:rPr>
          <w:rFonts w:ascii="Verdana" w:hAnsi="Verdana" w:cs="Verdana"/>
          <w:lang w:val="es-ES"/>
        </w:rPr>
        <w:t xml:space="preserve"> sobre la sexualidad </w:t>
      </w:r>
      <w:r w:rsidR="00B05D0B" w:rsidRPr="008C6482">
        <w:rPr>
          <w:rFonts w:ascii="Verdana" w:hAnsi="Verdana" w:cs="Arial"/>
          <w:iCs/>
        </w:rPr>
        <w:t>dentro y fuera de la academia</w:t>
      </w:r>
      <w:r w:rsidRPr="008C6482">
        <w:rPr>
          <w:rFonts w:ascii="Verdana" w:hAnsi="Verdana" w:cs="Arial"/>
          <w:iCs/>
        </w:rPr>
        <w:t xml:space="preserve">. En plena crisis económica se publican </w:t>
      </w:r>
      <w:r w:rsidR="00217335" w:rsidRPr="008C6482">
        <w:rPr>
          <w:rFonts w:ascii="Verdana" w:hAnsi="Verdana" w:cs="Arial"/>
          <w:iCs/>
        </w:rPr>
        <w:t>libros</w:t>
      </w:r>
      <w:r w:rsidRPr="008C6482">
        <w:rPr>
          <w:rFonts w:ascii="Verdana" w:hAnsi="Verdana" w:cs="Arial"/>
          <w:iCs/>
        </w:rPr>
        <w:t xml:space="preserve"> que van desde </w:t>
      </w:r>
      <w:r w:rsidR="00B05D0B" w:rsidRPr="008C6482">
        <w:rPr>
          <w:rFonts w:ascii="Verdana" w:hAnsi="Verdana" w:cs="Arial"/>
          <w:iCs/>
        </w:rPr>
        <w:t>la construcción social de las sexualidades</w:t>
      </w:r>
      <w:r w:rsidR="0060036C" w:rsidRPr="008C6482">
        <w:rPr>
          <w:rStyle w:val="Refdenotaalpie"/>
          <w:rFonts w:ascii="Verdana" w:hAnsi="Verdana" w:cs="Arial"/>
          <w:iCs/>
        </w:rPr>
        <w:footnoteReference w:id="14"/>
      </w:r>
      <w:r w:rsidR="00B05D0B" w:rsidRPr="008C6482">
        <w:rPr>
          <w:rFonts w:ascii="Verdana" w:hAnsi="Verdana" w:cs="Arial"/>
          <w:iCs/>
        </w:rPr>
        <w:t>; la historia de la homosexualidad y la sexualid</w:t>
      </w:r>
      <w:r w:rsidR="0060036C" w:rsidRPr="008C6482">
        <w:rPr>
          <w:rFonts w:ascii="Verdana" w:hAnsi="Verdana" w:cs="Arial"/>
          <w:iCs/>
        </w:rPr>
        <w:t>ad</w:t>
      </w:r>
      <w:r w:rsidR="0060036C" w:rsidRPr="008C6482">
        <w:rPr>
          <w:rStyle w:val="Refdenotaalpie"/>
          <w:rFonts w:ascii="Verdana" w:hAnsi="Verdana" w:cs="Arial"/>
          <w:iCs/>
        </w:rPr>
        <w:footnoteReference w:id="15"/>
      </w:r>
      <w:r w:rsidR="0060036C" w:rsidRPr="008C6482">
        <w:rPr>
          <w:rFonts w:ascii="Verdana" w:hAnsi="Verdana" w:cs="Arial"/>
          <w:iCs/>
        </w:rPr>
        <w:t xml:space="preserve"> y quienes la estudian</w:t>
      </w:r>
      <w:r w:rsidR="0060036C" w:rsidRPr="008C6482">
        <w:rPr>
          <w:rStyle w:val="Refdenotaalpie"/>
          <w:rFonts w:ascii="Verdana" w:hAnsi="Verdana" w:cs="Arial"/>
          <w:iCs/>
        </w:rPr>
        <w:footnoteReference w:id="16"/>
      </w:r>
      <w:r w:rsidR="0060036C" w:rsidRPr="008C6482">
        <w:rPr>
          <w:rFonts w:ascii="Verdana" w:hAnsi="Verdana" w:cs="Arial"/>
          <w:iCs/>
        </w:rPr>
        <w:t>; el impacto del VIH/SIDA</w:t>
      </w:r>
      <w:r w:rsidR="0060036C" w:rsidRPr="008C6482">
        <w:rPr>
          <w:rStyle w:val="Refdenotaalpie"/>
          <w:rFonts w:ascii="Verdana" w:hAnsi="Verdana" w:cs="Arial"/>
          <w:iCs/>
        </w:rPr>
        <w:footnoteReference w:id="17"/>
      </w:r>
      <w:r w:rsidR="0060036C" w:rsidRPr="008C6482">
        <w:rPr>
          <w:rFonts w:ascii="Verdana" w:hAnsi="Verdana" w:cs="Arial"/>
          <w:iCs/>
        </w:rPr>
        <w:t>; el cine y las personas LGTB</w:t>
      </w:r>
      <w:r w:rsidR="0060036C" w:rsidRPr="008C6482">
        <w:rPr>
          <w:rStyle w:val="Refdenotaalpie"/>
          <w:rFonts w:ascii="Verdana" w:hAnsi="Verdana" w:cs="Arial"/>
          <w:iCs/>
        </w:rPr>
        <w:footnoteReference w:id="18"/>
      </w:r>
      <w:r w:rsidR="00B05D0B" w:rsidRPr="008C6482">
        <w:rPr>
          <w:rFonts w:ascii="Verdana" w:hAnsi="Verdana" w:cs="Arial"/>
          <w:iCs/>
        </w:rPr>
        <w:t xml:space="preserve">; la literatura </w:t>
      </w:r>
      <w:proofErr w:type="spellStart"/>
      <w:r w:rsidR="00B05D0B" w:rsidRPr="008C6482">
        <w:rPr>
          <w:rFonts w:ascii="Verdana" w:hAnsi="Verdana" w:cs="Arial"/>
          <w:iCs/>
        </w:rPr>
        <w:t>homoerótica</w:t>
      </w:r>
      <w:proofErr w:type="spellEnd"/>
      <w:r w:rsidR="00DB5954" w:rsidRPr="008C6482">
        <w:rPr>
          <w:rStyle w:val="Refdenotaalpie"/>
          <w:rFonts w:ascii="Verdana" w:hAnsi="Verdana" w:cs="Arial"/>
          <w:iCs/>
        </w:rPr>
        <w:footnoteReference w:id="19"/>
      </w:r>
      <w:r w:rsidR="00B05D0B" w:rsidRPr="008C6482">
        <w:rPr>
          <w:rFonts w:ascii="Verdana" w:hAnsi="Verdana" w:cs="Arial"/>
          <w:iCs/>
        </w:rPr>
        <w:t>; la educación sobre la diversidad sexual</w:t>
      </w:r>
      <w:r w:rsidR="00DB5954" w:rsidRPr="008C6482">
        <w:rPr>
          <w:rStyle w:val="Refdenotaalpie"/>
          <w:rFonts w:ascii="Verdana" w:hAnsi="Verdana" w:cs="Arial"/>
          <w:iCs/>
        </w:rPr>
        <w:footnoteReference w:id="20"/>
      </w:r>
      <w:r w:rsidR="00B05D0B" w:rsidRPr="008C6482">
        <w:rPr>
          <w:rFonts w:ascii="Verdana" w:hAnsi="Verdana" w:cs="Arial"/>
          <w:iCs/>
        </w:rPr>
        <w:t>; las mujeres del período franquista y su capacidad de agencia</w:t>
      </w:r>
      <w:r w:rsidR="00613180" w:rsidRPr="008C6482">
        <w:rPr>
          <w:rStyle w:val="Refdenotaalpie"/>
          <w:rFonts w:ascii="Verdana" w:hAnsi="Verdana" w:cs="Arial"/>
          <w:iCs/>
        </w:rPr>
        <w:footnoteReference w:id="21"/>
      </w:r>
      <w:r w:rsidR="00B05D0B" w:rsidRPr="008C6482">
        <w:rPr>
          <w:rFonts w:ascii="Verdana" w:hAnsi="Verdana" w:cs="Arial"/>
          <w:iCs/>
        </w:rPr>
        <w:t xml:space="preserve">; el cuerpo y la </w:t>
      </w:r>
      <w:proofErr w:type="spellStart"/>
      <w:r w:rsidR="00B05D0B" w:rsidRPr="008C6482">
        <w:rPr>
          <w:rFonts w:ascii="Verdana" w:hAnsi="Verdana" w:cs="Arial"/>
          <w:iCs/>
        </w:rPr>
        <w:t>textualidad</w:t>
      </w:r>
      <w:proofErr w:type="spellEnd"/>
      <w:r w:rsidR="00E16FF3" w:rsidRPr="008C6482">
        <w:rPr>
          <w:rStyle w:val="Refdenotaalpie"/>
          <w:rFonts w:ascii="Verdana" w:hAnsi="Verdana" w:cs="Arial"/>
          <w:iCs/>
        </w:rPr>
        <w:footnoteReference w:id="22"/>
      </w:r>
      <w:r w:rsidR="00B05D0B" w:rsidRPr="008C6482">
        <w:rPr>
          <w:rFonts w:ascii="Verdana" w:hAnsi="Verdana" w:cs="Arial"/>
          <w:iCs/>
        </w:rPr>
        <w:t xml:space="preserve">, el cuerpo, el feminismo, la </w:t>
      </w:r>
      <w:proofErr w:type="spellStart"/>
      <w:r w:rsidR="00B05D0B" w:rsidRPr="008C6482">
        <w:rPr>
          <w:rFonts w:ascii="Verdana" w:hAnsi="Verdana" w:cs="Arial"/>
          <w:iCs/>
        </w:rPr>
        <w:t>colonialidad</w:t>
      </w:r>
      <w:proofErr w:type="spellEnd"/>
      <w:r w:rsidR="00B05D0B" w:rsidRPr="008C6482">
        <w:rPr>
          <w:rFonts w:ascii="Verdana" w:hAnsi="Verdana" w:cs="Arial"/>
          <w:iCs/>
        </w:rPr>
        <w:t xml:space="preserve"> y la prostitución</w:t>
      </w:r>
      <w:r w:rsidR="00F7737E" w:rsidRPr="008C6482">
        <w:rPr>
          <w:rStyle w:val="Refdenotaalpie"/>
          <w:rFonts w:ascii="Verdana" w:hAnsi="Verdana" w:cs="Arial"/>
          <w:iCs/>
        </w:rPr>
        <w:footnoteReference w:id="23"/>
      </w:r>
      <w:r w:rsidR="00B05D0B" w:rsidRPr="008C6482">
        <w:rPr>
          <w:rFonts w:ascii="Verdana" w:hAnsi="Verdana" w:cs="Arial"/>
          <w:iCs/>
        </w:rPr>
        <w:t xml:space="preserve"> y el </w:t>
      </w:r>
      <w:proofErr w:type="spellStart"/>
      <w:r w:rsidR="00B05D0B" w:rsidRPr="008C6482">
        <w:rPr>
          <w:rFonts w:ascii="Verdana" w:hAnsi="Verdana" w:cs="Arial"/>
          <w:iCs/>
        </w:rPr>
        <w:t>pornoterrorismo</w:t>
      </w:r>
      <w:proofErr w:type="spellEnd"/>
      <w:r w:rsidR="00F7737E" w:rsidRPr="008C6482">
        <w:rPr>
          <w:rStyle w:val="Refdenotaalpie"/>
          <w:rFonts w:ascii="Verdana" w:hAnsi="Verdana" w:cs="Arial"/>
          <w:iCs/>
        </w:rPr>
        <w:footnoteReference w:id="24"/>
      </w:r>
      <w:r w:rsidR="00B05D0B" w:rsidRPr="008C6482">
        <w:rPr>
          <w:rFonts w:ascii="Verdana" w:hAnsi="Verdana" w:cs="Arial"/>
          <w:iCs/>
        </w:rPr>
        <w:t>, por citar sólo unos ejemplos. Textos que reflexiona</w:t>
      </w:r>
      <w:r w:rsidRPr="008C6482">
        <w:rPr>
          <w:rFonts w:ascii="Verdana" w:hAnsi="Verdana" w:cs="Arial"/>
          <w:iCs/>
        </w:rPr>
        <w:t>n</w:t>
      </w:r>
      <w:r w:rsidR="00B05D0B" w:rsidRPr="008C6482">
        <w:rPr>
          <w:rFonts w:ascii="Verdana" w:hAnsi="Verdana" w:cs="Arial"/>
          <w:iCs/>
        </w:rPr>
        <w:t xml:space="preserve"> sobre cuestiones importantes sobre la sexualidad no normativa</w:t>
      </w:r>
      <w:r w:rsidR="00F7737E" w:rsidRPr="008C6482">
        <w:rPr>
          <w:rFonts w:ascii="Verdana" w:hAnsi="Verdana" w:cs="Arial"/>
          <w:iCs/>
        </w:rPr>
        <w:t xml:space="preserve"> desde perspectivas muy heterogéneas</w:t>
      </w:r>
      <w:r w:rsidR="00B05D0B" w:rsidRPr="008C6482">
        <w:rPr>
          <w:rFonts w:ascii="Verdana" w:hAnsi="Verdana" w:cs="Arial"/>
          <w:iCs/>
        </w:rPr>
        <w:t xml:space="preserve">, algunos de los cuales también incluyen perspectivas postfeministas y </w:t>
      </w:r>
      <w:proofErr w:type="spellStart"/>
      <w:r w:rsidR="00B05D0B" w:rsidRPr="008C6482">
        <w:rPr>
          <w:rFonts w:ascii="Verdana" w:hAnsi="Verdana" w:cs="Arial"/>
          <w:i/>
          <w:iCs/>
        </w:rPr>
        <w:t>queer</w:t>
      </w:r>
      <w:proofErr w:type="spellEnd"/>
      <w:r w:rsidR="00B05D0B" w:rsidRPr="008C6482">
        <w:rPr>
          <w:rFonts w:ascii="Verdana" w:hAnsi="Verdana" w:cs="Arial"/>
          <w:iCs/>
        </w:rPr>
        <w:t xml:space="preserve">, obras donde se evidencia que existe una mirada </w:t>
      </w:r>
      <w:proofErr w:type="spellStart"/>
      <w:r w:rsidR="00B05D0B" w:rsidRPr="008C6482">
        <w:rPr>
          <w:rFonts w:ascii="Verdana" w:hAnsi="Verdana" w:cs="Arial"/>
          <w:iCs/>
        </w:rPr>
        <w:t>heteronormativa</w:t>
      </w:r>
      <w:proofErr w:type="spellEnd"/>
      <w:r w:rsidR="00B05D0B" w:rsidRPr="008C6482">
        <w:rPr>
          <w:rFonts w:ascii="Verdana" w:hAnsi="Verdana" w:cs="Arial"/>
          <w:iCs/>
        </w:rPr>
        <w:t xml:space="preserve"> sobre la realidad</w:t>
      </w:r>
      <w:r w:rsidR="009D6E84" w:rsidRPr="008C6482">
        <w:rPr>
          <w:rStyle w:val="Refdenotaalpie"/>
          <w:rFonts w:ascii="Verdana" w:hAnsi="Verdana" w:cs="Arial"/>
          <w:iCs/>
        </w:rPr>
        <w:footnoteReference w:id="25"/>
      </w:r>
      <w:r w:rsidR="00B05D0B" w:rsidRPr="008C6482">
        <w:rPr>
          <w:rFonts w:ascii="Verdana" w:hAnsi="Verdana" w:cs="Arial"/>
          <w:iCs/>
        </w:rPr>
        <w:t xml:space="preserve">. </w:t>
      </w:r>
    </w:p>
    <w:p w14:paraId="608A97F3" w14:textId="2F7BA238" w:rsidR="00D12D14" w:rsidRPr="008C6482" w:rsidRDefault="00F7737E" w:rsidP="00D12D14">
      <w:pPr>
        <w:widowControl w:val="0"/>
        <w:autoSpaceDE w:val="0"/>
        <w:autoSpaceDN w:val="0"/>
        <w:adjustRightInd w:val="0"/>
        <w:spacing w:after="240"/>
        <w:ind w:firstLine="708"/>
        <w:jc w:val="both"/>
        <w:rPr>
          <w:rFonts w:ascii="Verdana" w:hAnsi="Verdana" w:cs="Lucida Grande"/>
          <w:lang w:val="es-ES"/>
        </w:rPr>
      </w:pPr>
      <w:r w:rsidRPr="008C6482">
        <w:rPr>
          <w:rFonts w:ascii="Verdana" w:hAnsi="Verdana" w:cs="Arial"/>
          <w:iCs/>
        </w:rPr>
        <w:t>El cambio político global conservador y evidente en nuestro Estado nos lleva j</w:t>
      </w:r>
      <w:r w:rsidR="0060036C" w:rsidRPr="008C6482">
        <w:rPr>
          <w:rFonts w:ascii="Verdana" w:hAnsi="Verdana" w:cs="Arial"/>
          <w:iCs/>
        </w:rPr>
        <w:t>usto en el cambio de año</w:t>
      </w:r>
      <w:r w:rsidRPr="008C6482">
        <w:rPr>
          <w:rFonts w:ascii="Verdana" w:hAnsi="Verdana" w:cs="Arial"/>
          <w:iCs/>
        </w:rPr>
        <w:t xml:space="preserve"> a los primeros pasos del</w:t>
      </w:r>
      <w:r w:rsidR="0060036C" w:rsidRPr="008C6482">
        <w:rPr>
          <w:rFonts w:ascii="Verdana" w:hAnsi="Verdana" w:cs="Arial"/>
          <w:iCs/>
        </w:rPr>
        <w:t xml:space="preserve"> desmantelamiento progresivo de nuestro Sistema de Bienestar </w:t>
      </w:r>
      <w:r w:rsidRPr="008C6482">
        <w:rPr>
          <w:rFonts w:ascii="Verdana" w:hAnsi="Verdana" w:cs="Arial"/>
          <w:iCs/>
        </w:rPr>
        <w:t xml:space="preserve">tal y como lo conocemos, </w:t>
      </w:r>
      <w:r w:rsidR="0060036C" w:rsidRPr="008C6482">
        <w:rPr>
          <w:rFonts w:ascii="Verdana" w:hAnsi="Verdana" w:cs="Arial"/>
          <w:iCs/>
        </w:rPr>
        <w:t xml:space="preserve">con </w:t>
      </w:r>
      <w:r w:rsidRPr="008C6482">
        <w:rPr>
          <w:rFonts w:ascii="Verdana" w:hAnsi="Verdana" w:cs="Arial"/>
          <w:iCs/>
        </w:rPr>
        <w:t>recortes</w:t>
      </w:r>
      <w:r w:rsidR="0060036C" w:rsidRPr="008C6482">
        <w:rPr>
          <w:rFonts w:ascii="Verdana" w:hAnsi="Verdana" w:cs="Arial"/>
          <w:iCs/>
        </w:rPr>
        <w:t xml:space="preserve"> </w:t>
      </w:r>
      <w:r w:rsidRPr="008C6482">
        <w:rPr>
          <w:rFonts w:ascii="Verdana" w:hAnsi="Verdana" w:cs="Arial"/>
          <w:iCs/>
        </w:rPr>
        <w:t>dramáticos en instituciones y programas</w:t>
      </w:r>
      <w:r w:rsidR="0060036C" w:rsidRPr="008C6482">
        <w:rPr>
          <w:rFonts w:ascii="Verdana" w:hAnsi="Verdana" w:cs="Arial"/>
          <w:iCs/>
        </w:rPr>
        <w:t xml:space="preserve"> en materia de igualdad</w:t>
      </w:r>
      <w:r w:rsidRPr="008C6482">
        <w:rPr>
          <w:rFonts w:ascii="Verdana" w:hAnsi="Verdana" w:cs="Arial"/>
          <w:iCs/>
        </w:rPr>
        <w:t xml:space="preserve"> de género</w:t>
      </w:r>
      <w:r w:rsidR="0060036C" w:rsidRPr="008C6482">
        <w:rPr>
          <w:rFonts w:ascii="Verdana" w:hAnsi="Verdana" w:cs="Arial"/>
          <w:iCs/>
        </w:rPr>
        <w:t>, dependencia, educación</w:t>
      </w:r>
      <w:r w:rsidRPr="008C6482">
        <w:rPr>
          <w:rFonts w:ascii="Verdana" w:hAnsi="Verdana" w:cs="Arial"/>
          <w:iCs/>
        </w:rPr>
        <w:t xml:space="preserve"> y sanidad, por nombrar algunos. Otra de las pérdidas importantes</w:t>
      </w:r>
      <w:r w:rsidR="004D2A28">
        <w:rPr>
          <w:rStyle w:val="Refdenotaalpie"/>
          <w:rFonts w:ascii="Verdana" w:hAnsi="Verdana" w:cs="Arial"/>
          <w:iCs/>
        </w:rPr>
        <w:footnoteReference w:id="26"/>
      </w:r>
      <w:r w:rsidRPr="008C6482">
        <w:rPr>
          <w:rFonts w:ascii="Verdana" w:hAnsi="Verdana" w:cs="Arial"/>
          <w:iCs/>
        </w:rPr>
        <w:t xml:space="preserve"> ha sido </w:t>
      </w:r>
      <w:r w:rsidR="0060036C" w:rsidRPr="008C6482">
        <w:rPr>
          <w:rFonts w:ascii="Verdana" w:hAnsi="Verdana" w:cs="Arial"/>
          <w:iCs/>
        </w:rPr>
        <w:t xml:space="preserve">la noticia de la eliminación del </w:t>
      </w:r>
      <w:r w:rsidR="00CD4D29" w:rsidRPr="008C6482">
        <w:rPr>
          <w:rFonts w:ascii="Verdana" w:hAnsi="Verdana" w:cs="Lucida Grande"/>
          <w:lang w:val="es-ES"/>
        </w:rPr>
        <w:t>Plan Nacional sobre el Sida</w:t>
      </w:r>
      <w:r w:rsidR="0060036C" w:rsidRPr="008C6482">
        <w:rPr>
          <w:rFonts w:ascii="Verdana" w:hAnsi="Verdana" w:cs="Lucida Grande"/>
          <w:lang w:val="es-ES"/>
        </w:rPr>
        <w:t xml:space="preserve">, siendo la lucha contra el VIH/SIDA una de las reivindicaciones </w:t>
      </w:r>
      <w:r w:rsidRPr="008C6482">
        <w:rPr>
          <w:rFonts w:ascii="Verdana" w:hAnsi="Verdana" w:cs="Lucida Grande"/>
          <w:lang w:val="es-ES"/>
        </w:rPr>
        <w:t>históricas</w:t>
      </w:r>
      <w:r w:rsidR="0060036C" w:rsidRPr="008C6482">
        <w:rPr>
          <w:rFonts w:ascii="Verdana" w:hAnsi="Verdana" w:cs="Lucida Grande"/>
          <w:lang w:val="es-ES"/>
        </w:rPr>
        <w:t xml:space="preserve"> del movimiento LGTB. </w:t>
      </w:r>
      <w:r w:rsidRPr="008C6482">
        <w:rPr>
          <w:rFonts w:ascii="Verdana" w:hAnsi="Verdana" w:cs="Lucida Grande"/>
          <w:lang w:val="es-ES"/>
        </w:rPr>
        <w:t xml:space="preserve">Nos lleva a pensar que muchas de los éxitos </w:t>
      </w:r>
      <w:r w:rsidR="00E17D75" w:rsidRPr="008C6482">
        <w:rPr>
          <w:rFonts w:ascii="Verdana" w:hAnsi="Verdana" w:cs="Lucida Grande"/>
          <w:lang w:val="es-ES"/>
        </w:rPr>
        <w:t>conseguidos por las</w:t>
      </w:r>
      <w:r w:rsidRPr="008C6482">
        <w:rPr>
          <w:rFonts w:ascii="Verdana" w:hAnsi="Verdana" w:cs="Lucida Grande"/>
          <w:lang w:val="es-ES"/>
        </w:rPr>
        <w:t xml:space="preserve"> movilizacio</w:t>
      </w:r>
      <w:r w:rsidR="00E17D75" w:rsidRPr="008C6482">
        <w:rPr>
          <w:rFonts w:ascii="Verdana" w:hAnsi="Verdana" w:cs="Lucida Grande"/>
          <w:lang w:val="es-ES"/>
        </w:rPr>
        <w:t xml:space="preserve">nes LGTB y feministas </w:t>
      </w:r>
      <w:r w:rsidRPr="008C6482">
        <w:rPr>
          <w:rFonts w:ascii="Verdana" w:hAnsi="Verdana" w:cs="Lucida Grande"/>
          <w:lang w:val="es-ES"/>
        </w:rPr>
        <w:t xml:space="preserve"> </w:t>
      </w:r>
      <w:r w:rsidR="00E17D75" w:rsidRPr="008C6482">
        <w:rPr>
          <w:rFonts w:ascii="Verdana" w:hAnsi="Verdana" w:cs="Lucida Grande"/>
          <w:lang w:val="es-ES"/>
        </w:rPr>
        <w:t xml:space="preserve">en nuestra corta historia democrática </w:t>
      </w:r>
      <w:r w:rsidR="00D12D14" w:rsidRPr="008C6482">
        <w:rPr>
          <w:rFonts w:ascii="Verdana" w:hAnsi="Verdana" w:cs="Lucida Grande"/>
          <w:lang w:val="es-ES"/>
        </w:rPr>
        <w:t>pueden estar</w:t>
      </w:r>
      <w:r w:rsidRPr="008C6482">
        <w:rPr>
          <w:rFonts w:ascii="Verdana" w:hAnsi="Verdana" w:cs="Lucida Grande"/>
          <w:lang w:val="es-ES"/>
        </w:rPr>
        <w:t xml:space="preserve"> </w:t>
      </w:r>
      <w:r w:rsidR="00D12D14" w:rsidRPr="008C6482">
        <w:rPr>
          <w:rFonts w:ascii="Verdana" w:hAnsi="Verdana" w:cs="Lucida Grande"/>
          <w:lang w:val="es-ES"/>
        </w:rPr>
        <w:t xml:space="preserve">comprometidos. </w:t>
      </w:r>
    </w:p>
    <w:p w14:paraId="6FDC6766" w14:textId="10BC9B7F" w:rsidR="00D12D14" w:rsidRPr="008C6482" w:rsidRDefault="00D12D14" w:rsidP="00F029B8">
      <w:pPr>
        <w:widowControl w:val="0"/>
        <w:autoSpaceDE w:val="0"/>
        <w:autoSpaceDN w:val="0"/>
        <w:adjustRightInd w:val="0"/>
        <w:spacing w:after="240"/>
        <w:ind w:firstLine="708"/>
        <w:jc w:val="both"/>
        <w:rPr>
          <w:rFonts w:ascii="Verdana" w:hAnsi="Verdana" w:cs="Lucida Grande"/>
          <w:lang w:val="es-ES"/>
        </w:rPr>
      </w:pPr>
      <w:r w:rsidRPr="008C6482">
        <w:rPr>
          <w:rFonts w:ascii="Verdana" w:hAnsi="Verdana" w:cs="Lucida Grande"/>
          <w:lang w:val="es-ES"/>
        </w:rPr>
        <w:t xml:space="preserve">Mirando a nuestro alrededor, el panorama internacional </w:t>
      </w:r>
      <w:r w:rsidR="007A5705">
        <w:rPr>
          <w:rFonts w:ascii="Verdana" w:hAnsi="Verdana" w:cs="Lucida Grande"/>
          <w:lang w:val="es-ES"/>
        </w:rPr>
        <w:t xml:space="preserve">de nuestra influencia europea </w:t>
      </w:r>
      <w:r w:rsidRPr="008C6482">
        <w:rPr>
          <w:rFonts w:ascii="Verdana" w:hAnsi="Verdana" w:cs="Lucida Grande"/>
          <w:lang w:val="es-ES"/>
        </w:rPr>
        <w:t xml:space="preserve">muestra una tendencia global similar y conservadora, bajo el signo de una gran crisis económica que está sirviendo para desmantelar derechos sociales. Y aún así, en muchos lugares los derechos LGTBQ </w:t>
      </w:r>
      <w:r w:rsidR="00F029B8" w:rsidRPr="008C6482">
        <w:rPr>
          <w:rFonts w:ascii="Verdana" w:hAnsi="Verdana" w:cs="Lucida Grande"/>
          <w:lang w:val="es-ES"/>
        </w:rPr>
        <w:t>siguen</w:t>
      </w:r>
      <w:r w:rsidRPr="008C6482">
        <w:rPr>
          <w:rFonts w:ascii="Verdana" w:hAnsi="Verdana" w:cs="Lucida Grande"/>
          <w:lang w:val="es-ES"/>
        </w:rPr>
        <w:t xml:space="preserve"> siendo visibles: desde el reflejo en los medios de comunicación que muestran noticias y producciones sobre la situación de las personas LGTBQ y las celebraciones de eventos </w:t>
      </w:r>
      <w:proofErr w:type="spellStart"/>
      <w:r w:rsidRPr="008C6482">
        <w:rPr>
          <w:rFonts w:ascii="Verdana" w:hAnsi="Verdana" w:cs="Lucida Grande"/>
          <w:lang w:val="es-ES"/>
        </w:rPr>
        <w:t>gays</w:t>
      </w:r>
      <w:proofErr w:type="spellEnd"/>
      <w:r w:rsidRPr="008C6482">
        <w:rPr>
          <w:rFonts w:ascii="Verdana" w:hAnsi="Verdana" w:cs="Lucida Grande"/>
          <w:lang w:val="es-ES"/>
        </w:rPr>
        <w:t>; las series de éxito</w:t>
      </w:r>
      <w:r w:rsidR="007A5705">
        <w:rPr>
          <w:rFonts w:ascii="Verdana" w:hAnsi="Verdana" w:cs="Lucida Grande"/>
          <w:lang w:val="es-ES"/>
        </w:rPr>
        <w:t xml:space="preserve"> que abordan cuestiones LGTB</w:t>
      </w:r>
      <w:r w:rsidRPr="008C6482">
        <w:rPr>
          <w:rFonts w:ascii="Verdana" w:hAnsi="Verdana" w:cs="Lucida Grande"/>
          <w:lang w:val="es-ES"/>
        </w:rPr>
        <w:t xml:space="preserve"> (como </w:t>
      </w:r>
      <w:r w:rsidR="007A5705">
        <w:rPr>
          <w:rFonts w:ascii="Verdana" w:hAnsi="Verdana" w:cs="Lucida Grande"/>
          <w:lang w:val="es-ES"/>
        </w:rPr>
        <w:t>por ejemplo: ‘</w:t>
      </w:r>
      <w:proofErr w:type="spellStart"/>
      <w:r w:rsidRPr="008C6482">
        <w:rPr>
          <w:rFonts w:ascii="Verdana" w:hAnsi="Verdana" w:cs="Lucida Grande"/>
          <w:lang w:val="es-ES"/>
        </w:rPr>
        <w:t>Glee</w:t>
      </w:r>
      <w:proofErr w:type="spellEnd"/>
      <w:r w:rsidR="007A5705">
        <w:rPr>
          <w:rFonts w:ascii="Verdana" w:hAnsi="Verdana" w:cs="Lucida Grande"/>
          <w:lang w:val="es-ES"/>
        </w:rPr>
        <w:t>’, ‘</w:t>
      </w:r>
      <w:proofErr w:type="spellStart"/>
      <w:r w:rsidR="007A5705">
        <w:rPr>
          <w:rFonts w:ascii="Verdana" w:hAnsi="Verdana" w:cs="Lucida Grande"/>
          <w:lang w:val="es-ES"/>
        </w:rPr>
        <w:t>Skins</w:t>
      </w:r>
      <w:proofErr w:type="spellEnd"/>
      <w:r w:rsidR="007A5705">
        <w:rPr>
          <w:rFonts w:ascii="Verdana" w:hAnsi="Verdana" w:cs="Lucida Grande"/>
          <w:lang w:val="es-ES"/>
        </w:rPr>
        <w:t>’</w:t>
      </w:r>
      <w:r w:rsidRPr="008C6482">
        <w:rPr>
          <w:rFonts w:ascii="Verdana" w:hAnsi="Verdana" w:cs="Lucida Grande"/>
          <w:lang w:val="es-ES"/>
        </w:rPr>
        <w:t xml:space="preserve"> o </w:t>
      </w:r>
      <w:r w:rsidR="007A5705">
        <w:rPr>
          <w:rFonts w:ascii="Verdana" w:hAnsi="Verdana" w:cs="Lucida Grande"/>
          <w:lang w:val="es-ES"/>
        </w:rPr>
        <w:t>‘</w:t>
      </w:r>
      <w:r w:rsidRPr="008C6482">
        <w:rPr>
          <w:rFonts w:ascii="Verdana" w:hAnsi="Verdana" w:cs="Lucida Grande"/>
          <w:lang w:val="es-ES"/>
        </w:rPr>
        <w:t xml:space="preserve">Modern </w:t>
      </w:r>
      <w:proofErr w:type="spellStart"/>
      <w:r w:rsidRPr="008C6482">
        <w:rPr>
          <w:rFonts w:ascii="Verdana" w:hAnsi="Verdana" w:cs="Lucida Grande"/>
          <w:lang w:val="es-ES"/>
        </w:rPr>
        <w:t>Family</w:t>
      </w:r>
      <w:proofErr w:type="spellEnd"/>
      <w:r w:rsidR="007A5705">
        <w:rPr>
          <w:rFonts w:ascii="Verdana" w:hAnsi="Verdana" w:cs="Lucida Grande"/>
          <w:lang w:val="es-ES"/>
        </w:rPr>
        <w:t>’</w:t>
      </w:r>
      <w:r w:rsidRPr="008C6482">
        <w:rPr>
          <w:rFonts w:ascii="Verdana" w:hAnsi="Verdana" w:cs="Lucida Grande"/>
          <w:lang w:val="es-ES"/>
        </w:rPr>
        <w:t xml:space="preserve">) que tienen impacto internacional; </w:t>
      </w:r>
      <w:r w:rsidR="00F029B8" w:rsidRPr="008C6482">
        <w:rPr>
          <w:rFonts w:ascii="Verdana" w:hAnsi="Verdana" w:cs="Verdana"/>
          <w:lang w:val="es-ES"/>
        </w:rPr>
        <w:t xml:space="preserve">personalidades </w:t>
      </w:r>
      <w:proofErr w:type="spellStart"/>
      <w:r w:rsidR="00F029B8" w:rsidRPr="008C6482">
        <w:rPr>
          <w:rFonts w:ascii="Verdana" w:hAnsi="Verdana" w:cs="Verdana"/>
          <w:lang w:val="es-ES"/>
        </w:rPr>
        <w:t>abiertamiente</w:t>
      </w:r>
      <w:proofErr w:type="spellEnd"/>
      <w:r w:rsidR="00F029B8" w:rsidRPr="008C6482">
        <w:rPr>
          <w:rFonts w:ascii="Verdana" w:hAnsi="Verdana" w:cs="Verdana"/>
          <w:lang w:val="es-ES"/>
        </w:rPr>
        <w:t xml:space="preserve"> bisexuales, </w:t>
      </w:r>
      <w:proofErr w:type="spellStart"/>
      <w:r w:rsidR="00F029B8" w:rsidRPr="008C6482">
        <w:rPr>
          <w:rFonts w:ascii="Verdana" w:hAnsi="Verdana" w:cs="Verdana"/>
          <w:lang w:val="es-ES"/>
        </w:rPr>
        <w:t>gays</w:t>
      </w:r>
      <w:proofErr w:type="spellEnd"/>
      <w:r w:rsidR="00F029B8" w:rsidRPr="008C6482">
        <w:rPr>
          <w:rFonts w:ascii="Verdana" w:hAnsi="Verdana" w:cs="Verdana"/>
          <w:lang w:val="es-ES"/>
        </w:rPr>
        <w:t xml:space="preserve">, transexuales o lesbianas en diferentes ámbitos de la sociedad, como Elio di </w:t>
      </w:r>
      <w:proofErr w:type="spellStart"/>
      <w:r w:rsidR="00F029B8" w:rsidRPr="008C6482">
        <w:rPr>
          <w:rFonts w:ascii="Verdana" w:hAnsi="Verdana" w:cs="Verdana"/>
          <w:lang w:val="es-ES"/>
        </w:rPr>
        <w:t>Rupo</w:t>
      </w:r>
      <w:proofErr w:type="spellEnd"/>
      <w:r w:rsidR="00F029B8" w:rsidRPr="008C6482">
        <w:rPr>
          <w:rFonts w:ascii="Verdana" w:hAnsi="Verdana" w:cs="Verdana"/>
          <w:lang w:val="es-ES"/>
        </w:rPr>
        <w:t xml:space="preserve"> como primer ministro belga, o una diputada transexual en Polonia o jugadores de futbol que hablan de ser homosexuales en Suecia y Canadá. </w:t>
      </w:r>
      <w:r w:rsidR="00F029B8" w:rsidRPr="008C6482">
        <w:rPr>
          <w:rFonts w:ascii="Verdana" w:hAnsi="Verdana" w:cs="Lucida Grande"/>
          <w:lang w:val="es-ES"/>
        </w:rPr>
        <w:t>P</w:t>
      </w:r>
      <w:r w:rsidRPr="008C6482">
        <w:rPr>
          <w:rFonts w:ascii="Verdana" w:hAnsi="Verdana" w:cs="Lucida Grande"/>
          <w:lang w:val="es-ES"/>
        </w:rPr>
        <w:t xml:space="preserve">aíses que anuncian más derechos como puede ser el matrimonio en New York, reconocimiento jurídico del matrimonio en Brasil, o las parejas de hecho en Colombia; debates políticos que en el futuro auguran el </w:t>
      </w:r>
      <w:r w:rsidR="00F029B8" w:rsidRPr="008C6482">
        <w:rPr>
          <w:rFonts w:ascii="Verdana" w:hAnsi="Verdana" w:cs="Lucida Grande"/>
          <w:lang w:val="es-ES"/>
        </w:rPr>
        <w:t xml:space="preserve">posible </w:t>
      </w:r>
      <w:r w:rsidRPr="008C6482">
        <w:rPr>
          <w:rFonts w:ascii="Verdana" w:hAnsi="Verdana" w:cs="Lucida Grande"/>
          <w:lang w:val="es-ES"/>
        </w:rPr>
        <w:t>acceso al matrimonio en Uruguay, Dinamarca</w:t>
      </w:r>
      <w:r w:rsidR="00F029B8" w:rsidRPr="008C6482">
        <w:rPr>
          <w:rFonts w:ascii="Verdana" w:hAnsi="Verdana" w:cs="Lucida Grande"/>
          <w:lang w:val="es-ES"/>
        </w:rPr>
        <w:t>, Argentina, Escocia, Reino Unido y Australia. El importante anuncio del</w:t>
      </w:r>
      <w:r w:rsidRPr="008C6482">
        <w:rPr>
          <w:rFonts w:ascii="Verdana" w:hAnsi="Verdana" w:cs="Lucida Grande"/>
          <w:lang w:val="es-ES"/>
        </w:rPr>
        <w:t xml:space="preserve"> fin de l</w:t>
      </w:r>
      <w:r w:rsidR="00F029B8" w:rsidRPr="008C6482">
        <w:rPr>
          <w:rFonts w:ascii="Verdana" w:hAnsi="Verdana" w:cs="Lucida Grande"/>
          <w:lang w:val="es-ES"/>
        </w:rPr>
        <w:t>a política en el ejercito norte</w:t>
      </w:r>
      <w:r w:rsidRPr="008C6482">
        <w:rPr>
          <w:rFonts w:ascii="Verdana" w:hAnsi="Verdana" w:cs="Lucida Grande"/>
          <w:lang w:val="es-ES"/>
        </w:rPr>
        <w:t xml:space="preserve">americano </w:t>
      </w:r>
      <w:r w:rsidR="007A5705">
        <w:rPr>
          <w:rFonts w:ascii="Verdana" w:hAnsi="Verdana" w:cs="Lucida Grande"/>
          <w:lang w:val="es-ES"/>
        </w:rPr>
        <w:t>‘</w:t>
      </w:r>
      <w:proofErr w:type="spellStart"/>
      <w:r w:rsidRPr="008C6482">
        <w:rPr>
          <w:rFonts w:ascii="Verdana" w:hAnsi="Verdana" w:cs="Lucida Grande"/>
          <w:lang w:val="es-ES"/>
        </w:rPr>
        <w:t>Don´t</w:t>
      </w:r>
      <w:proofErr w:type="spellEnd"/>
      <w:r w:rsidRPr="008C6482">
        <w:rPr>
          <w:rFonts w:ascii="Verdana" w:hAnsi="Verdana" w:cs="Lucida Grande"/>
          <w:lang w:val="es-ES"/>
        </w:rPr>
        <w:t xml:space="preserve"> </w:t>
      </w:r>
      <w:proofErr w:type="spellStart"/>
      <w:r w:rsidRPr="008C6482">
        <w:rPr>
          <w:rFonts w:ascii="Verdana" w:hAnsi="Verdana" w:cs="Lucida Grande"/>
          <w:lang w:val="es-ES"/>
        </w:rPr>
        <w:t>ask</w:t>
      </w:r>
      <w:proofErr w:type="spellEnd"/>
      <w:r w:rsidRPr="008C6482">
        <w:rPr>
          <w:rFonts w:ascii="Verdana" w:hAnsi="Verdana" w:cs="Lucida Grande"/>
          <w:lang w:val="es-ES"/>
        </w:rPr>
        <w:t xml:space="preserve">, </w:t>
      </w:r>
      <w:proofErr w:type="spellStart"/>
      <w:r w:rsidRPr="008C6482">
        <w:rPr>
          <w:rFonts w:ascii="Verdana" w:hAnsi="Verdana" w:cs="Lucida Grande"/>
          <w:lang w:val="es-ES"/>
        </w:rPr>
        <w:t>don´t</w:t>
      </w:r>
      <w:proofErr w:type="spellEnd"/>
      <w:r w:rsidRPr="008C6482">
        <w:rPr>
          <w:rFonts w:ascii="Verdana" w:hAnsi="Verdana" w:cs="Lucida Grande"/>
          <w:lang w:val="es-ES"/>
        </w:rPr>
        <w:t xml:space="preserve"> </w:t>
      </w:r>
      <w:proofErr w:type="spellStart"/>
      <w:r w:rsidRPr="008C6482">
        <w:rPr>
          <w:rFonts w:ascii="Verdana" w:hAnsi="Verdana" w:cs="Lucida Grande"/>
          <w:lang w:val="es-ES"/>
        </w:rPr>
        <w:t>tell</w:t>
      </w:r>
      <w:proofErr w:type="spellEnd"/>
      <w:r w:rsidR="007A5705">
        <w:rPr>
          <w:rFonts w:ascii="Verdana" w:hAnsi="Verdana" w:cs="Lucida Grande"/>
          <w:lang w:val="es-ES"/>
        </w:rPr>
        <w:t>’</w:t>
      </w:r>
      <w:r w:rsidRPr="008C6482">
        <w:rPr>
          <w:rFonts w:ascii="Verdana" w:hAnsi="Verdana" w:cs="Lucida Grande"/>
          <w:lang w:val="es-ES"/>
        </w:rPr>
        <w:t xml:space="preserve"> y la decisión de la </w:t>
      </w:r>
      <w:r w:rsidRPr="008C6482">
        <w:rPr>
          <w:rFonts w:ascii="Verdana" w:hAnsi="Verdana" w:cs="Verdana"/>
          <w:lang w:val="es-ES"/>
        </w:rPr>
        <w:t xml:space="preserve">administración Obama de no apoyar la ley que impide el reconocimiento federal del matrimonio igualitario. También es </w:t>
      </w:r>
      <w:r w:rsidR="00F029B8" w:rsidRPr="008C6482">
        <w:rPr>
          <w:rFonts w:ascii="Verdana" w:hAnsi="Verdana" w:cs="Verdana"/>
          <w:lang w:val="es-ES"/>
        </w:rPr>
        <w:t>relevante</w:t>
      </w:r>
      <w:r w:rsidRPr="008C6482">
        <w:rPr>
          <w:rFonts w:ascii="Verdana" w:hAnsi="Verdana" w:cs="Verdana"/>
          <w:lang w:val="es-ES"/>
        </w:rPr>
        <w:t xml:space="preserve"> el </w:t>
      </w:r>
      <w:r w:rsidR="00F029B8" w:rsidRPr="008C6482">
        <w:rPr>
          <w:rFonts w:ascii="Verdana" w:hAnsi="Verdana" w:cs="Verdana"/>
          <w:lang w:val="es-ES"/>
        </w:rPr>
        <w:t>pronunciamiento</w:t>
      </w:r>
      <w:r w:rsidRPr="008C6482">
        <w:rPr>
          <w:rFonts w:ascii="Verdana" w:hAnsi="Verdana" w:cs="Verdana"/>
          <w:lang w:val="es-ES"/>
        </w:rPr>
        <w:t xml:space="preserve"> de organismos de influencia global, como es la aprobación del Consejo de Der</w:t>
      </w:r>
      <w:r w:rsidR="00F029B8" w:rsidRPr="008C6482">
        <w:rPr>
          <w:rFonts w:ascii="Verdana" w:hAnsi="Verdana" w:cs="Verdana"/>
          <w:lang w:val="es-ES"/>
        </w:rPr>
        <w:t>echos Humanos de Naciones Unida</w:t>
      </w:r>
      <w:r w:rsidRPr="008C6482">
        <w:rPr>
          <w:rFonts w:ascii="Verdana" w:hAnsi="Verdana" w:cs="Verdana"/>
          <w:lang w:val="es-ES"/>
        </w:rPr>
        <w:t>s de una declaración formal a favor de los derechos LGTB por primera vez en la historia; o el pronunciamiento de la Asociación Americana de Psicología a favor del matrimoni</w:t>
      </w:r>
      <w:r w:rsidR="00F029B8" w:rsidRPr="008C6482">
        <w:rPr>
          <w:rFonts w:ascii="Verdana" w:hAnsi="Verdana" w:cs="Verdana"/>
          <w:lang w:val="es-ES"/>
        </w:rPr>
        <w:t xml:space="preserve">o entre personas del mismo sexo, etc. Señalaría también  el creciente movimiento global que clama por la </w:t>
      </w:r>
      <w:proofErr w:type="spellStart"/>
      <w:r w:rsidR="00F029B8" w:rsidRPr="008C6482">
        <w:rPr>
          <w:rFonts w:ascii="Verdana" w:hAnsi="Verdana" w:cs="Verdana"/>
          <w:lang w:val="es-ES"/>
        </w:rPr>
        <w:t>despatologización</w:t>
      </w:r>
      <w:proofErr w:type="spellEnd"/>
      <w:r w:rsidR="00F029B8" w:rsidRPr="008C6482">
        <w:rPr>
          <w:rFonts w:ascii="Verdana" w:hAnsi="Verdana" w:cs="Verdana"/>
          <w:lang w:val="es-ES"/>
        </w:rPr>
        <w:t xml:space="preserve"> de la transexualidad, a la espera de las nuevas versiones de lo manuales psiquiátricos DSM y CIE. </w:t>
      </w:r>
    </w:p>
    <w:p w14:paraId="4F10D168" w14:textId="61F70799" w:rsidR="00F029B8" w:rsidRPr="008C6482" w:rsidRDefault="00F029B8" w:rsidP="007A57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Verdana" w:hAnsi="Verdana" w:cs="Verdana"/>
          <w:lang w:val="es-ES"/>
        </w:rPr>
      </w:pPr>
      <w:r w:rsidRPr="008C6482">
        <w:rPr>
          <w:rFonts w:ascii="Verdana" w:hAnsi="Verdana" w:cs="Verdana"/>
          <w:lang w:val="es-ES"/>
        </w:rPr>
        <w:tab/>
      </w:r>
      <w:r w:rsidRPr="008C6482">
        <w:rPr>
          <w:rFonts w:ascii="Verdana" w:hAnsi="Verdana" w:cs="Verdana"/>
          <w:lang w:val="es-ES"/>
        </w:rPr>
        <w:tab/>
        <w:t>Y es que a pesar de los recortes</w:t>
      </w:r>
      <w:r w:rsidR="00CD3DEA" w:rsidRPr="008C6482">
        <w:rPr>
          <w:rFonts w:ascii="Verdana" w:hAnsi="Verdana" w:cs="Verdana"/>
          <w:lang w:val="es-ES"/>
        </w:rPr>
        <w:t xml:space="preserve"> sociales y la crisis económica</w:t>
      </w:r>
      <w:r w:rsidRPr="008C6482">
        <w:rPr>
          <w:rFonts w:ascii="Verdana" w:hAnsi="Verdana" w:cs="Verdana"/>
          <w:lang w:val="es-ES"/>
        </w:rPr>
        <w:t xml:space="preserve">, </w:t>
      </w:r>
      <w:r w:rsidR="00632469" w:rsidRPr="008C6482">
        <w:rPr>
          <w:rFonts w:ascii="Verdana" w:hAnsi="Verdana" w:cs="Verdana"/>
          <w:lang w:val="es-ES"/>
        </w:rPr>
        <w:t xml:space="preserve">en 2011, </w:t>
      </w:r>
      <w:r w:rsidRPr="008C6482">
        <w:rPr>
          <w:rFonts w:ascii="Verdana" w:hAnsi="Verdana" w:cs="Verdana"/>
          <w:lang w:val="es-ES"/>
        </w:rPr>
        <w:t xml:space="preserve">precisamente </w:t>
      </w:r>
      <w:r w:rsidR="00CD3DEA" w:rsidRPr="008C6482">
        <w:rPr>
          <w:rFonts w:ascii="Verdana" w:hAnsi="Verdana" w:cs="Verdana"/>
          <w:lang w:val="es-ES"/>
        </w:rPr>
        <w:t xml:space="preserve">por </w:t>
      </w:r>
      <w:r w:rsidRPr="008C6482">
        <w:rPr>
          <w:rFonts w:ascii="Verdana" w:hAnsi="Verdana" w:cs="Verdana"/>
          <w:lang w:val="es-ES"/>
        </w:rPr>
        <w:t xml:space="preserve">las nuevas condiciones sociales </w:t>
      </w:r>
      <w:r w:rsidR="00632469" w:rsidRPr="008C6482">
        <w:rPr>
          <w:rFonts w:ascii="Verdana" w:hAnsi="Verdana" w:cs="Verdana"/>
          <w:lang w:val="es-ES"/>
        </w:rPr>
        <w:t>aparecen</w:t>
      </w:r>
      <w:r w:rsidRPr="008C6482">
        <w:rPr>
          <w:rFonts w:ascii="Verdana" w:hAnsi="Verdana" w:cs="Verdana"/>
          <w:lang w:val="es-ES"/>
        </w:rPr>
        <w:t xml:space="preserve"> nuevas </w:t>
      </w:r>
      <w:r w:rsidR="00CD3DEA" w:rsidRPr="008C6482">
        <w:rPr>
          <w:rFonts w:ascii="Verdana" w:hAnsi="Verdana" w:cs="Verdana"/>
          <w:lang w:val="es-ES"/>
        </w:rPr>
        <w:t>oportunidades de movilización</w:t>
      </w:r>
      <w:r w:rsidR="007A5705">
        <w:rPr>
          <w:rFonts w:ascii="Verdana" w:hAnsi="Verdana" w:cs="Verdana"/>
          <w:lang w:val="es-ES"/>
        </w:rPr>
        <w:t>,</w:t>
      </w:r>
      <w:r w:rsidR="00632469" w:rsidRPr="008C6482">
        <w:rPr>
          <w:rFonts w:ascii="Verdana" w:hAnsi="Verdana" w:cs="Verdana"/>
          <w:lang w:val="es-ES"/>
        </w:rPr>
        <w:t xml:space="preserve"> como son el </w:t>
      </w:r>
      <w:proofErr w:type="spellStart"/>
      <w:r w:rsidR="00632469" w:rsidRPr="008C6482">
        <w:rPr>
          <w:rFonts w:ascii="Verdana" w:hAnsi="Verdana" w:cs="Verdana"/>
          <w:lang w:val="es-ES"/>
        </w:rPr>
        <w:t>transfeminismo</w:t>
      </w:r>
      <w:proofErr w:type="spellEnd"/>
      <w:r w:rsidR="00632469" w:rsidRPr="008C6482">
        <w:rPr>
          <w:rFonts w:ascii="Verdana" w:hAnsi="Verdana" w:cs="Verdana"/>
          <w:lang w:val="es-ES"/>
        </w:rPr>
        <w:t>, el 15M, las respuestas de las organizaciones LGTB a los recortes y al recurso contra el matrimonio entre personas del mismo sexo, entre otros</w:t>
      </w:r>
      <w:r w:rsidR="007A5705">
        <w:rPr>
          <w:rFonts w:ascii="Verdana" w:hAnsi="Verdana" w:cs="Verdana"/>
          <w:lang w:val="es-ES"/>
        </w:rPr>
        <w:t xml:space="preserve">. Estas nuevas circunstancias, los nuevos problemas a los que nos enfrentamos han de </w:t>
      </w:r>
      <w:r w:rsidR="00CD3DEA" w:rsidRPr="008C6482">
        <w:rPr>
          <w:rFonts w:ascii="Verdana" w:hAnsi="Verdana" w:cs="Verdana"/>
          <w:lang w:val="es-ES"/>
        </w:rPr>
        <w:t>ayudarnos a repensar las demanda</w:t>
      </w:r>
      <w:r w:rsidR="00407675" w:rsidRPr="008C6482">
        <w:rPr>
          <w:rFonts w:ascii="Verdana" w:hAnsi="Verdana" w:cs="Verdana"/>
          <w:lang w:val="es-ES"/>
        </w:rPr>
        <w:t xml:space="preserve">s </w:t>
      </w:r>
      <w:r w:rsidR="007A5705">
        <w:rPr>
          <w:rFonts w:ascii="Verdana" w:hAnsi="Verdana" w:cs="Verdana"/>
          <w:lang w:val="es-ES"/>
        </w:rPr>
        <w:t xml:space="preserve">y luchas </w:t>
      </w:r>
      <w:r w:rsidR="00407675" w:rsidRPr="008C6482">
        <w:rPr>
          <w:rFonts w:ascii="Verdana" w:hAnsi="Verdana" w:cs="Verdana"/>
          <w:lang w:val="es-ES"/>
        </w:rPr>
        <w:t>que</w:t>
      </w:r>
      <w:r w:rsidR="007A5705">
        <w:rPr>
          <w:rFonts w:ascii="Verdana" w:hAnsi="Verdana" w:cs="Verdana"/>
          <w:lang w:val="es-ES"/>
        </w:rPr>
        <w:t xml:space="preserve"> nos</w:t>
      </w:r>
      <w:r w:rsidR="00407675" w:rsidRPr="008C6482">
        <w:rPr>
          <w:rFonts w:ascii="Verdana" w:hAnsi="Verdana" w:cs="Verdana"/>
          <w:lang w:val="es-ES"/>
        </w:rPr>
        <w:t xml:space="preserve"> planteamos como movimientos sociales</w:t>
      </w:r>
      <w:r w:rsidR="007A5705">
        <w:rPr>
          <w:rFonts w:ascii="Verdana" w:hAnsi="Verdana" w:cs="Verdana"/>
          <w:lang w:val="es-ES"/>
        </w:rPr>
        <w:t>,</w:t>
      </w:r>
      <w:r w:rsidR="00632469" w:rsidRPr="008C6482">
        <w:rPr>
          <w:rFonts w:ascii="Verdana" w:hAnsi="Verdana" w:cs="Verdana"/>
          <w:lang w:val="es-ES"/>
        </w:rPr>
        <w:t xml:space="preserve"> </w:t>
      </w:r>
      <w:r w:rsidR="007A5705">
        <w:rPr>
          <w:rFonts w:ascii="Verdana" w:hAnsi="Verdana" w:cs="Verdana"/>
          <w:lang w:val="es-ES"/>
        </w:rPr>
        <w:t xml:space="preserve">para poder alcanzar así objetivos transformadores y emancipadores para lesbianas, </w:t>
      </w:r>
      <w:proofErr w:type="spellStart"/>
      <w:r w:rsidR="007A5705">
        <w:rPr>
          <w:rFonts w:ascii="Verdana" w:hAnsi="Verdana" w:cs="Verdana"/>
          <w:lang w:val="es-ES"/>
        </w:rPr>
        <w:t>gays</w:t>
      </w:r>
      <w:proofErr w:type="spellEnd"/>
      <w:r w:rsidR="007A5705">
        <w:rPr>
          <w:rFonts w:ascii="Verdana" w:hAnsi="Verdana" w:cs="Verdana"/>
          <w:lang w:val="es-ES"/>
        </w:rPr>
        <w:t>, bisexuales y transexuales</w:t>
      </w:r>
      <w:r w:rsidR="00407675" w:rsidRPr="008C6482">
        <w:rPr>
          <w:rFonts w:ascii="Verdana" w:hAnsi="Verdana" w:cs="Verdana"/>
          <w:lang w:val="es-ES"/>
        </w:rPr>
        <w:t xml:space="preserve">. </w:t>
      </w:r>
    </w:p>
    <w:p w14:paraId="00521491" w14:textId="77777777" w:rsidR="00407675" w:rsidRDefault="00407675" w:rsidP="00F029B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Verdana" w:hAnsi="Verdana" w:cs="Verdana"/>
          <w:lang w:val="es-ES"/>
        </w:rPr>
      </w:pPr>
    </w:p>
    <w:p w14:paraId="5C069816" w14:textId="77777777" w:rsidR="00681B58" w:rsidRPr="00681B58" w:rsidRDefault="00681B58" w:rsidP="00F029B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Verdana" w:hAnsi="Verdana" w:cs="Verdana"/>
          <w:b/>
          <w:lang w:val="es-ES"/>
        </w:rPr>
      </w:pPr>
      <w:r w:rsidRPr="00681B58">
        <w:rPr>
          <w:rFonts w:ascii="Verdana" w:hAnsi="Verdana" w:cs="Verdana"/>
          <w:b/>
          <w:lang w:val="es-ES"/>
        </w:rPr>
        <w:t xml:space="preserve">Fotografías: </w:t>
      </w:r>
    </w:p>
    <w:p w14:paraId="3AF1933D" w14:textId="77777777" w:rsidR="00681B58" w:rsidRDefault="00681B58" w:rsidP="00F029B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Verdana" w:hAnsi="Verdana" w:cs="Verdana"/>
          <w:lang w:val="es-ES"/>
        </w:rPr>
      </w:pPr>
    </w:p>
    <w:p w14:paraId="5F09EDBC" w14:textId="66E6B50E" w:rsidR="00681B58" w:rsidRDefault="00681B58" w:rsidP="00F029B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Verdana" w:hAnsi="Verdana" w:cs="Verdana"/>
          <w:lang w:val="es-ES"/>
        </w:rPr>
      </w:pPr>
      <w:r>
        <w:rPr>
          <w:rFonts w:ascii="Verdana" w:hAnsi="Verdana" w:cs="Verdana"/>
          <w:lang w:val="es-ES"/>
        </w:rPr>
        <w:t xml:space="preserve">Foto 1. Pie: “Osa y madroño con bandera gay. Plaza de Sol en plena ebullición del 15M. Autora: Silvia Rodríguez Martín”. </w:t>
      </w:r>
    </w:p>
    <w:p w14:paraId="2CBE4999" w14:textId="2894F4A8" w:rsidR="00681B58" w:rsidRDefault="00681B58" w:rsidP="00F029B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Verdana" w:hAnsi="Verdana" w:cs="Verdana"/>
          <w:lang w:val="es-ES"/>
        </w:rPr>
      </w:pPr>
      <w:r>
        <w:rPr>
          <w:rFonts w:ascii="Verdana" w:hAnsi="Verdana" w:cs="Verdana"/>
          <w:lang w:val="es-ES"/>
        </w:rPr>
        <w:t>Foto 2. Pie: “Cartel de la Comisión Feminista, 15M. Autora: Silvia Rodríguez Martín”.</w:t>
      </w:r>
    </w:p>
    <w:p w14:paraId="757A9B22" w14:textId="1A86A841" w:rsidR="00681B58" w:rsidRDefault="00681B58" w:rsidP="00F029B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Verdana" w:hAnsi="Verdana" w:cs="Verdana"/>
          <w:lang w:val="es-ES"/>
        </w:rPr>
      </w:pPr>
      <w:r>
        <w:rPr>
          <w:rFonts w:ascii="Verdana" w:hAnsi="Verdana" w:cs="Verdana"/>
          <w:lang w:val="es-ES"/>
        </w:rPr>
        <w:t xml:space="preserve">Foto 3. Pie: “Panorámica del Orgullo LGTB en Madrid. Autor: Dos Manzanas”. </w:t>
      </w:r>
    </w:p>
    <w:p w14:paraId="34294B83" w14:textId="2B9B3ACB" w:rsidR="00514203" w:rsidRDefault="00514203" w:rsidP="0051420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Verdana" w:hAnsi="Verdana" w:cs="Verdana"/>
          <w:lang w:val="es-ES"/>
        </w:rPr>
      </w:pPr>
      <w:r>
        <w:rPr>
          <w:rFonts w:ascii="Verdana" w:hAnsi="Verdana" w:cs="Verdana"/>
          <w:lang w:val="es-ES"/>
        </w:rPr>
        <w:t xml:space="preserve">Foto 4. Pie: “Panorámica del Orgullo LGTB en Madrid. Autor: Dos Manzanas”. </w:t>
      </w:r>
    </w:p>
    <w:p w14:paraId="09F6FAA5" w14:textId="77777777" w:rsidR="00514203" w:rsidRPr="008C6482" w:rsidRDefault="00514203" w:rsidP="00F029B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Verdana" w:hAnsi="Verdana" w:cs="Verdana"/>
          <w:lang w:val="es-ES"/>
        </w:rPr>
      </w:pPr>
    </w:p>
    <w:p w14:paraId="5582FA30" w14:textId="77777777" w:rsidR="00D972B6" w:rsidRPr="008C6482" w:rsidRDefault="00D972B6" w:rsidP="00312DCC">
      <w:pPr>
        <w:rPr>
          <w:rFonts w:ascii="Verdana" w:hAnsi="Verdana" w:cs="Verdana"/>
          <w:lang w:val="es-ES"/>
        </w:rPr>
      </w:pPr>
    </w:p>
    <w:p w14:paraId="5C5D6B93" w14:textId="4AF54120" w:rsidR="00407675" w:rsidRPr="00681B58" w:rsidRDefault="00407675" w:rsidP="00312DCC">
      <w:pPr>
        <w:rPr>
          <w:rFonts w:ascii="Verdana" w:hAnsi="Verdana" w:cs="Verdana"/>
          <w:b/>
          <w:lang w:val="es-ES"/>
        </w:rPr>
      </w:pPr>
      <w:r w:rsidRPr="00681B58">
        <w:rPr>
          <w:rFonts w:ascii="Verdana" w:hAnsi="Verdana" w:cs="Verdana"/>
          <w:b/>
          <w:lang w:val="es-ES"/>
        </w:rPr>
        <w:t>BIBLIOGRAFÍA</w:t>
      </w:r>
    </w:p>
    <w:p w14:paraId="1C754004" w14:textId="77777777" w:rsidR="00407675" w:rsidRPr="008C6482" w:rsidRDefault="00407675" w:rsidP="00312DCC">
      <w:pPr>
        <w:rPr>
          <w:rFonts w:ascii="Verdana" w:hAnsi="Verdana" w:cs="Verdana"/>
          <w:sz w:val="22"/>
          <w:szCs w:val="22"/>
          <w:lang w:val="es-ES"/>
        </w:rPr>
      </w:pPr>
    </w:p>
    <w:p w14:paraId="169E2BA3" w14:textId="77777777" w:rsidR="0003720C" w:rsidRPr="008C6482" w:rsidRDefault="0003720C" w:rsidP="0003720C">
      <w:pPr>
        <w:numPr>
          <w:ilvl w:val="0"/>
          <w:numId w:val="2"/>
        </w:numPr>
        <w:ind w:left="426"/>
        <w:jc w:val="both"/>
        <w:rPr>
          <w:rFonts w:ascii="Verdana" w:hAnsi="Verdana" w:cs="Arial"/>
          <w:sz w:val="22"/>
          <w:szCs w:val="22"/>
        </w:rPr>
      </w:pPr>
      <w:r w:rsidRPr="008C6482">
        <w:rPr>
          <w:rFonts w:ascii="Verdana" w:hAnsi="Verdana" w:cs="Arial"/>
          <w:sz w:val="22"/>
          <w:szCs w:val="22"/>
        </w:rPr>
        <w:t>Aguilar García,</w:t>
      </w:r>
      <w:r w:rsidRPr="008C6482">
        <w:rPr>
          <w:rFonts w:ascii="Verdana" w:hAnsi="Verdana" w:cs="Arial"/>
          <w:b/>
          <w:bCs/>
          <w:sz w:val="22"/>
          <w:szCs w:val="22"/>
        </w:rPr>
        <w:t xml:space="preserve"> </w:t>
      </w:r>
      <w:r w:rsidRPr="008C6482">
        <w:rPr>
          <w:rFonts w:ascii="Verdana" w:hAnsi="Verdana" w:cs="Arial"/>
          <w:sz w:val="22"/>
          <w:szCs w:val="22"/>
        </w:rPr>
        <w:t xml:space="preserve">Teresa (2011). </w:t>
      </w:r>
      <w:r w:rsidRPr="008C6482">
        <w:rPr>
          <w:rFonts w:ascii="Verdana" w:hAnsi="Verdana" w:cs="Arial"/>
          <w:bCs/>
          <w:i/>
          <w:sz w:val="22"/>
          <w:szCs w:val="22"/>
        </w:rPr>
        <w:t>Cuerpo y texto en la cultura occidental.</w:t>
      </w:r>
      <w:r w:rsidRPr="008C6482">
        <w:rPr>
          <w:rFonts w:ascii="Verdana" w:hAnsi="Verdana" w:cs="Arial"/>
          <w:bCs/>
          <w:sz w:val="22"/>
          <w:szCs w:val="22"/>
        </w:rPr>
        <w:t xml:space="preserve"> Torrejón de la Calzada: Devenir.</w:t>
      </w:r>
      <w:r w:rsidRPr="008C6482">
        <w:rPr>
          <w:rFonts w:ascii="Verdana" w:hAnsi="Verdana" w:cs="Arial"/>
          <w:b/>
          <w:bCs/>
          <w:sz w:val="22"/>
          <w:szCs w:val="22"/>
        </w:rPr>
        <w:t xml:space="preserve"> </w:t>
      </w:r>
    </w:p>
    <w:p w14:paraId="1B9709D5" w14:textId="77777777" w:rsidR="0003720C" w:rsidRPr="008C6482" w:rsidRDefault="0003720C" w:rsidP="0003720C">
      <w:pPr>
        <w:numPr>
          <w:ilvl w:val="0"/>
          <w:numId w:val="2"/>
        </w:numPr>
        <w:ind w:left="426"/>
        <w:jc w:val="both"/>
        <w:rPr>
          <w:rFonts w:ascii="Verdana" w:hAnsi="Verdana" w:cs="Arial"/>
          <w:iCs/>
          <w:sz w:val="22"/>
          <w:szCs w:val="22"/>
        </w:rPr>
      </w:pPr>
      <w:r w:rsidRPr="008C6482">
        <w:rPr>
          <w:rFonts w:ascii="Verdana" w:hAnsi="Verdana" w:cs="Arial"/>
          <w:iCs/>
          <w:sz w:val="22"/>
          <w:szCs w:val="22"/>
        </w:rPr>
        <w:t xml:space="preserve">Andrés, Rodrigo (ed.) (2011). </w:t>
      </w:r>
      <w:proofErr w:type="spellStart"/>
      <w:r w:rsidRPr="008C6482">
        <w:rPr>
          <w:rFonts w:ascii="Verdana" w:hAnsi="Verdana" w:cs="Arial"/>
          <w:i/>
          <w:iCs/>
          <w:sz w:val="22"/>
          <w:szCs w:val="22"/>
        </w:rPr>
        <w:t>Homoerotismos</w:t>
      </w:r>
      <w:proofErr w:type="spellEnd"/>
      <w:r w:rsidRPr="008C6482">
        <w:rPr>
          <w:rFonts w:ascii="Verdana" w:hAnsi="Verdana" w:cs="Arial"/>
          <w:i/>
          <w:iCs/>
          <w:sz w:val="22"/>
          <w:szCs w:val="22"/>
        </w:rPr>
        <w:t xml:space="preserve"> literarios</w:t>
      </w:r>
      <w:r w:rsidRPr="008C6482">
        <w:rPr>
          <w:rFonts w:ascii="Verdana" w:hAnsi="Verdana" w:cs="Arial"/>
          <w:iCs/>
          <w:sz w:val="22"/>
          <w:szCs w:val="22"/>
        </w:rPr>
        <w:t xml:space="preserve">. Barcelona: Icaria. </w:t>
      </w:r>
    </w:p>
    <w:p w14:paraId="7D094F1B" w14:textId="77777777" w:rsidR="0003720C" w:rsidRPr="008C6482" w:rsidRDefault="0003720C" w:rsidP="0003720C">
      <w:pPr>
        <w:numPr>
          <w:ilvl w:val="0"/>
          <w:numId w:val="2"/>
        </w:numPr>
        <w:ind w:left="426"/>
        <w:jc w:val="both"/>
        <w:rPr>
          <w:rFonts w:ascii="Verdana" w:hAnsi="Verdana" w:cs="Arial"/>
          <w:sz w:val="22"/>
          <w:szCs w:val="22"/>
          <w:lang w:val="gl-ES"/>
        </w:rPr>
      </w:pPr>
      <w:proofErr w:type="spellStart"/>
      <w:r w:rsidRPr="008C6482">
        <w:rPr>
          <w:rFonts w:ascii="Verdana" w:eastAsia="Arial" w:hAnsi="Verdana" w:cs="Arial"/>
          <w:sz w:val="22"/>
          <w:szCs w:val="22"/>
        </w:rPr>
        <w:t>Ferriols</w:t>
      </w:r>
      <w:proofErr w:type="spellEnd"/>
      <w:r w:rsidRPr="008C6482">
        <w:rPr>
          <w:rFonts w:ascii="Verdana" w:eastAsia="Arial" w:hAnsi="Verdana" w:cs="Arial"/>
          <w:sz w:val="22"/>
          <w:szCs w:val="22"/>
        </w:rPr>
        <w:t xml:space="preserve"> Tierno, María José (coord.). (2011). La diversidad afectivo sexual. </w:t>
      </w:r>
      <w:r w:rsidRPr="008C6482">
        <w:rPr>
          <w:rFonts w:ascii="Verdana" w:eastAsia="Arial" w:hAnsi="Verdana" w:cs="Arial"/>
          <w:i/>
          <w:iCs/>
          <w:sz w:val="22"/>
          <w:szCs w:val="22"/>
        </w:rPr>
        <w:t>Cuadernos de Pedagogía,</w:t>
      </w:r>
      <w:r w:rsidRPr="008C6482">
        <w:rPr>
          <w:rFonts w:ascii="Verdana" w:eastAsia="Arial" w:hAnsi="Verdana" w:cs="Arial"/>
          <w:sz w:val="22"/>
          <w:szCs w:val="22"/>
        </w:rPr>
        <w:t xml:space="preserve"> </w:t>
      </w:r>
      <w:r w:rsidRPr="008C6482">
        <w:rPr>
          <w:rFonts w:ascii="Verdana" w:eastAsia="Arial" w:hAnsi="Verdana" w:cs="Arial"/>
          <w:b/>
          <w:sz w:val="22"/>
          <w:szCs w:val="22"/>
        </w:rPr>
        <w:t>414</w:t>
      </w:r>
      <w:r w:rsidRPr="008C6482">
        <w:rPr>
          <w:rFonts w:ascii="Verdana" w:eastAsia="Arial" w:hAnsi="Verdana" w:cs="Arial"/>
          <w:sz w:val="22"/>
          <w:szCs w:val="22"/>
        </w:rPr>
        <w:t>.</w:t>
      </w:r>
    </w:p>
    <w:p w14:paraId="5F2535E8" w14:textId="77777777" w:rsidR="000534DE" w:rsidRPr="008C6482" w:rsidRDefault="000534DE" w:rsidP="000534DE">
      <w:pPr>
        <w:numPr>
          <w:ilvl w:val="0"/>
          <w:numId w:val="2"/>
        </w:numPr>
        <w:ind w:left="426"/>
        <w:jc w:val="both"/>
        <w:rPr>
          <w:rFonts w:ascii="Verdana" w:hAnsi="Verdana" w:cs="Arial"/>
          <w:sz w:val="22"/>
          <w:szCs w:val="22"/>
        </w:rPr>
      </w:pPr>
      <w:r w:rsidRPr="008C6482">
        <w:rPr>
          <w:rFonts w:ascii="Verdana" w:hAnsi="Verdana" w:cs="Arial"/>
          <w:sz w:val="22"/>
          <w:szCs w:val="22"/>
        </w:rPr>
        <w:t>Herrera Gómez,</w:t>
      </w:r>
      <w:r w:rsidRPr="008C6482">
        <w:rPr>
          <w:rFonts w:ascii="Verdana" w:hAnsi="Verdana" w:cs="Arial"/>
          <w:iCs/>
          <w:sz w:val="22"/>
          <w:szCs w:val="22"/>
        </w:rPr>
        <w:t xml:space="preserve"> </w:t>
      </w:r>
      <w:r w:rsidRPr="008C6482">
        <w:rPr>
          <w:rFonts w:ascii="Verdana" w:hAnsi="Verdana" w:cs="Arial"/>
          <w:sz w:val="22"/>
          <w:szCs w:val="22"/>
        </w:rPr>
        <w:t xml:space="preserve">Coral </w:t>
      </w:r>
      <w:r w:rsidRPr="008C6482">
        <w:rPr>
          <w:rFonts w:ascii="Verdana" w:hAnsi="Verdana" w:cs="Arial"/>
          <w:iCs/>
          <w:sz w:val="22"/>
          <w:szCs w:val="22"/>
        </w:rPr>
        <w:t xml:space="preserve">(2011). </w:t>
      </w:r>
      <w:r w:rsidRPr="008C6482">
        <w:rPr>
          <w:rFonts w:ascii="Verdana" w:hAnsi="Verdana" w:cs="Arial"/>
          <w:i/>
          <w:sz w:val="22"/>
          <w:szCs w:val="22"/>
        </w:rPr>
        <w:t xml:space="preserve">Más allá de las etiquetas. Mujeres, hombres y </w:t>
      </w:r>
      <w:proofErr w:type="spellStart"/>
      <w:r w:rsidRPr="008C6482">
        <w:rPr>
          <w:rFonts w:ascii="Verdana" w:hAnsi="Verdana" w:cs="Arial"/>
          <w:i/>
          <w:sz w:val="22"/>
          <w:szCs w:val="22"/>
        </w:rPr>
        <w:t>trans</w:t>
      </w:r>
      <w:proofErr w:type="spellEnd"/>
      <w:r w:rsidRPr="008C6482">
        <w:rPr>
          <w:rFonts w:ascii="Verdana" w:hAnsi="Verdana" w:cs="Arial"/>
          <w:i/>
          <w:sz w:val="22"/>
          <w:szCs w:val="22"/>
        </w:rPr>
        <w:t>.</w:t>
      </w:r>
      <w:r w:rsidRPr="008C6482">
        <w:rPr>
          <w:rFonts w:ascii="Verdana" w:hAnsi="Verdana" w:cs="Arial"/>
          <w:sz w:val="22"/>
          <w:szCs w:val="22"/>
        </w:rPr>
        <w:t xml:space="preserve"> Tafalla: </w:t>
      </w:r>
      <w:proofErr w:type="spellStart"/>
      <w:r w:rsidRPr="008C6482">
        <w:rPr>
          <w:rFonts w:ascii="Verdana" w:hAnsi="Verdana" w:cs="Arial"/>
          <w:sz w:val="22"/>
          <w:szCs w:val="22"/>
        </w:rPr>
        <w:t>Txalaparta</w:t>
      </w:r>
      <w:proofErr w:type="spellEnd"/>
      <w:r w:rsidRPr="008C6482">
        <w:rPr>
          <w:rFonts w:ascii="Verdana" w:hAnsi="Verdana" w:cs="Arial"/>
          <w:sz w:val="22"/>
          <w:szCs w:val="22"/>
        </w:rPr>
        <w:t xml:space="preserve">. </w:t>
      </w:r>
    </w:p>
    <w:p w14:paraId="2948D014" w14:textId="76F87F9D" w:rsidR="00632469" w:rsidRPr="008C6482" w:rsidRDefault="000534DE" w:rsidP="00407675">
      <w:pPr>
        <w:numPr>
          <w:ilvl w:val="0"/>
          <w:numId w:val="2"/>
        </w:numPr>
        <w:ind w:left="426"/>
        <w:jc w:val="both"/>
        <w:rPr>
          <w:rFonts w:ascii="Verdana" w:hAnsi="Verdana" w:cs="Arial"/>
          <w:sz w:val="22"/>
          <w:szCs w:val="22"/>
        </w:rPr>
      </w:pPr>
      <w:proofErr w:type="spellStart"/>
      <w:r w:rsidRPr="008C6482">
        <w:rPr>
          <w:rFonts w:ascii="Verdana" w:hAnsi="Verdana" w:cs="Arial"/>
          <w:sz w:val="22"/>
          <w:szCs w:val="22"/>
        </w:rPr>
        <w:t>Larrazabal</w:t>
      </w:r>
      <w:proofErr w:type="spellEnd"/>
      <w:r w:rsidRPr="008C6482">
        <w:rPr>
          <w:rFonts w:ascii="Verdana" w:hAnsi="Verdana" w:cs="Arial"/>
          <w:sz w:val="22"/>
          <w:szCs w:val="22"/>
        </w:rPr>
        <w:t xml:space="preserve">, </w:t>
      </w:r>
      <w:proofErr w:type="spellStart"/>
      <w:r w:rsidRPr="008C6482">
        <w:rPr>
          <w:rFonts w:ascii="Verdana" w:hAnsi="Verdana" w:cs="Arial"/>
          <w:sz w:val="22"/>
          <w:szCs w:val="22"/>
        </w:rPr>
        <w:t>Ibon</w:t>
      </w:r>
      <w:proofErr w:type="spellEnd"/>
      <w:r w:rsidRPr="008C6482">
        <w:rPr>
          <w:rFonts w:ascii="Verdana" w:hAnsi="Verdana" w:cs="Arial"/>
          <w:sz w:val="22"/>
          <w:szCs w:val="22"/>
        </w:rPr>
        <w:t xml:space="preserve"> (2011). </w:t>
      </w:r>
      <w:r w:rsidRPr="008C6482">
        <w:rPr>
          <w:rFonts w:ascii="Verdana" w:hAnsi="Verdana" w:cs="Arial"/>
          <w:i/>
          <w:sz w:val="22"/>
          <w:szCs w:val="22"/>
        </w:rPr>
        <w:t>El paciente ocasional. Una historia social del SIDA.</w:t>
      </w:r>
      <w:r w:rsidRPr="008C6482">
        <w:rPr>
          <w:rFonts w:ascii="Verdana" w:hAnsi="Verdana" w:cs="Arial"/>
          <w:sz w:val="22"/>
          <w:szCs w:val="22"/>
        </w:rPr>
        <w:t xml:space="preserve"> Barcelona: Península. </w:t>
      </w:r>
    </w:p>
    <w:p w14:paraId="4DC6D605" w14:textId="77777777" w:rsidR="00632469" w:rsidRPr="008C6482" w:rsidRDefault="00632469" w:rsidP="00632469">
      <w:pPr>
        <w:numPr>
          <w:ilvl w:val="0"/>
          <w:numId w:val="2"/>
        </w:numPr>
        <w:ind w:left="426"/>
        <w:jc w:val="both"/>
        <w:rPr>
          <w:rFonts w:ascii="Verdana" w:hAnsi="Verdana" w:cs="Arial"/>
          <w:iCs/>
          <w:sz w:val="22"/>
          <w:szCs w:val="22"/>
        </w:rPr>
      </w:pPr>
      <w:r w:rsidRPr="008C6482">
        <w:rPr>
          <w:rFonts w:ascii="Verdana" w:hAnsi="Verdana" w:cs="Arial"/>
          <w:iCs/>
          <w:sz w:val="22"/>
          <w:szCs w:val="22"/>
        </w:rPr>
        <w:t xml:space="preserve">Palencia, Leandro  (2011). </w:t>
      </w:r>
      <w:r w:rsidRPr="008C6482">
        <w:rPr>
          <w:rFonts w:ascii="Verdana" w:hAnsi="Verdana" w:cs="Arial"/>
          <w:i/>
          <w:iCs/>
          <w:sz w:val="22"/>
          <w:szCs w:val="22"/>
        </w:rPr>
        <w:t xml:space="preserve">La pantalla visible. El cine </w:t>
      </w:r>
      <w:proofErr w:type="spellStart"/>
      <w:r w:rsidRPr="008C6482">
        <w:rPr>
          <w:rFonts w:ascii="Verdana" w:hAnsi="Verdana" w:cs="Arial"/>
          <w:i/>
          <w:iCs/>
          <w:sz w:val="22"/>
          <w:szCs w:val="22"/>
        </w:rPr>
        <w:t>queer</w:t>
      </w:r>
      <w:proofErr w:type="spellEnd"/>
      <w:r w:rsidRPr="008C6482">
        <w:rPr>
          <w:rFonts w:ascii="Verdana" w:hAnsi="Verdana" w:cs="Arial"/>
          <w:i/>
          <w:iCs/>
          <w:sz w:val="22"/>
          <w:szCs w:val="22"/>
        </w:rPr>
        <w:t xml:space="preserve"> en 33 películas.</w:t>
      </w:r>
      <w:r w:rsidRPr="008C6482">
        <w:rPr>
          <w:rFonts w:ascii="Verdana" w:hAnsi="Verdana" w:cs="Arial"/>
          <w:iCs/>
          <w:sz w:val="22"/>
          <w:szCs w:val="22"/>
        </w:rPr>
        <w:t xml:space="preserve"> Madrid: Editorial Popular. </w:t>
      </w:r>
    </w:p>
    <w:p w14:paraId="7785CE4F" w14:textId="77777777" w:rsidR="00632469" w:rsidRPr="008C6482" w:rsidRDefault="00632469" w:rsidP="00632469">
      <w:pPr>
        <w:numPr>
          <w:ilvl w:val="0"/>
          <w:numId w:val="2"/>
        </w:numPr>
        <w:ind w:left="426"/>
        <w:jc w:val="both"/>
        <w:rPr>
          <w:rFonts w:ascii="Verdana" w:hAnsi="Verdana" w:cs="Arial"/>
          <w:iCs/>
          <w:sz w:val="22"/>
          <w:szCs w:val="22"/>
        </w:rPr>
      </w:pPr>
      <w:r w:rsidRPr="008C6482">
        <w:rPr>
          <w:rFonts w:ascii="Verdana" w:hAnsi="Verdana" w:cs="Arial"/>
          <w:iCs/>
          <w:sz w:val="22"/>
          <w:szCs w:val="22"/>
        </w:rPr>
        <w:t xml:space="preserve">Cristóbal, Ramiro (2011). La homosexualidad en el cine. Madrid: Irreverentes. </w:t>
      </w:r>
    </w:p>
    <w:p w14:paraId="4971733B" w14:textId="6819AA04" w:rsidR="00407675" w:rsidRPr="008C6482" w:rsidRDefault="00407675" w:rsidP="00632469">
      <w:pPr>
        <w:numPr>
          <w:ilvl w:val="0"/>
          <w:numId w:val="2"/>
        </w:numPr>
        <w:ind w:left="426"/>
        <w:jc w:val="both"/>
        <w:rPr>
          <w:rFonts w:ascii="Verdana" w:hAnsi="Verdana" w:cs="Arial"/>
          <w:iCs/>
          <w:sz w:val="22"/>
          <w:szCs w:val="22"/>
        </w:rPr>
      </w:pPr>
      <w:r w:rsidRPr="008C6482">
        <w:rPr>
          <w:rFonts w:ascii="Verdana" w:hAnsi="Verdana" w:cs="Arial"/>
          <w:iCs/>
          <w:sz w:val="22"/>
          <w:szCs w:val="22"/>
        </w:rPr>
        <w:t xml:space="preserve">Platero, R. Lucas (2012). </w:t>
      </w:r>
      <w:r w:rsidRPr="008C6482">
        <w:rPr>
          <w:rFonts w:ascii="Verdana" w:hAnsi="Verdana" w:cs="Arial"/>
          <w:i/>
          <w:iCs/>
          <w:sz w:val="22"/>
          <w:szCs w:val="22"/>
        </w:rPr>
        <w:t xml:space="preserve">Intersecciones. Cuerpos y Sexualidades en la encrucijada. </w:t>
      </w:r>
      <w:r w:rsidRPr="008C6482">
        <w:rPr>
          <w:rFonts w:ascii="Verdana" w:hAnsi="Verdana" w:cs="Arial"/>
          <w:iCs/>
          <w:sz w:val="22"/>
          <w:szCs w:val="22"/>
        </w:rPr>
        <w:t xml:space="preserve">Barcelona: </w:t>
      </w:r>
      <w:proofErr w:type="spellStart"/>
      <w:r w:rsidRPr="008C6482">
        <w:rPr>
          <w:rFonts w:ascii="Verdana" w:hAnsi="Verdana" w:cs="Arial"/>
          <w:iCs/>
          <w:sz w:val="22"/>
          <w:szCs w:val="22"/>
        </w:rPr>
        <w:t>Melusina</w:t>
      </w:r>
      <w:proofErr w:type="spellEnd"/>
      <w:r w:rsidRPr="008C6482">
        <w:rPr>
          <w:rFonts w:ascii="Verdana" w:hAnsi="Verdana" w:cs="Arial"/>
          <w:iCs/>
          <w:sz w:val="22"/>
          <w:szCs w:val="22"/>
        </w:rPr>
        <w:t>. (En prensa)</w:t>
      </w:r>
      <w:r w:rsidR="00592CF8">
        <w:rPr>
          <w:rFonts w:ascii="Verdana" w:hAnsi="Verdana" w:cs="Arial"/>
          <w:iCs/>
          <w:sz w:val="22"/>
          <w:szCs w:val="22"/>
        </w:rPr>
        <w:t>.</w:t>
      </w:r>
    </w:p>
    <w:p w14:paraId="586690BA" w14:textId="77777777" w:rsidR="00632469" w:rsidRPr="008C6482" w:rsidRDefault="00632469" w:rsidP="00632469">
      <w:pPr>
        <w:numPr>
          <w:ilvl w:val="0"/>
          <w:numId w:val="2"/>
        </w:numPr>
        <w:ind w:left="426" w:hanging="357"/>
        <w:jc w:val="both"/>
        <w:rPr>
          <w:rFonts w:ascii="Verdana" w:hAnsi="Verdana" w:cs="Arial"/>
          <w:kern w:val="1"/>
          <w:sz w:val="22"/>
          <w:szCs w:val="22"/>
        </w:rPr>
      </w:pPr>
      <w:r w:rsidRPr="008C6482">
        <w:rPr>
          <w:rFonts w:ascii="Verdana" w:hAnsi="Verdana" w:cs="Arial"/>
          <w:sz w:val="22"/>
          <w:szCs w:val="22"/>
        </w:rPr>
        <w:t xml:space="preserve">Sáez, Javier y Carrascosa, </w:t>
      </w:r>
      <w:proofErr w:type="spellStart"/>
      <w:r w:rsidRPr="008C6482">
        <w:rPr>
          <w:rFonts w:ascii="Verdana" w:hAnsi="Verdana" w:cs="Arial"/>
          <w:sz w:val="22"/>
          <w:szCs w:val="22"/>
        </w:rPr>
        <w:t>Sejo</w:t>
      </w:r>
      <w:proofErr w:type="spellEnd"/>
      <w:r w:rsidRPr="008C6482">
        <w:rPr>
          <w:rFonts w:ascii="Verdana" w:hAnsi="Verdana" w:cs="Arial"/>
          <w:sz w:val="22"/>
          <w:szCs w:val="22"/>
        </w:rPr>
        <w:t xml:space="preserve"> (2011). </w:t>
      </w:r>
      <w:r w:rsidRPr="008C6482">
        <w:rPr>
          <w:rFonts w:ascii="Verdana" w:hAnsi="Verdana" w:cs="Arial"/>
          <w:i/>
          <w:sz w:val="22"/>
          <w:szCs w:val="22"/>
        </w:rPr>
        <w:t>Por el culo. Políticas Anales</w:t>
      </w:r>
      <w:r w:rsidRPr="008C6482">
        <w:rPr>
          <w:rFonts w:ascii="Verdana" w:hAnsi="Verdana" w:cs="Arial"/>
          <w:sz w:val="22"/>
          <w:szCs w:val="22"/>
        </w:rPr>
        <w:t xml:space="preserve">. Madrid: </w:t>
      </w:r>
      <w:proofErr w:type="spellStart"/>
      <w:r w:rsidRPr="008C6482">
        <w:rPr>
          <w:rFonts w:ascii="Verdana" w:hAnsi="Verdana" w:cs="Arial"/>
          <w:sz w:val="22"/>
          <w:szCs w:val="22"/>
        </w:rPr>
        <w:t>Egales</w:t>
      </w:r>
      <w:proofErr w:type="spellEnd"/>
      <w:r w:rsidRPr="008C6482">
        <w:rPr>
          <w:rFonts w:ascii="Verdana" w:hAnsi="Verdana" w:cs="Arial"/>
          <w:sz w:val="22"/>
          <w:szCs w:val="22"/>
        </w:rPr>
        <w:t>.</w:t>
      </w:r>
    </w:p>
    <w:p w14:paraId="1F2586F6" w14:textId="77777777" w:rsidR="00632469" w:rsidRPr="008C6482" w:rsidRDefault="00632469" w:rsidP="00632469">
      <w:pPr>
        <w:numPr>
          <w:ilvl w:val="0"/>
          <w:numId w:val="2"/>
        </w:numPr>
        <w:ind w:left="426" w:hanging="357"/>
        <w:jc w:val="both"/>
        <w:rPr>
          <w:rFonts w:ascii="Verdana" w:hAnsi="Verdana" w:cs="Arial"/>
          <w:sz w:val="22"/>
          <w:szCs w:val="22"/>
          <w:lang w:val="de-DE"/>
        </w:rPr>
      </w:pPr>
      <w:r w:rsidRPr="008C6482">
        <w:rPr>
          <w:rFonts w:ascii="Verdana" w:hAnsi="Verdana" w:cs="Arial"/>
          <w:sz w:val="22"/>
          <w:szCs w:val="22"/>
        </w:rPr>
        <w:t xml:space="preserve">Santoro, Pablo; Gabriel, Concha y Conde, Fernando (2011). </w:t>
      </w:r>
      <w:r w:rsidRPr="008C6482">
        <w:rPr>
          <w:rFonts w:ascii="Verdana" w:hAnsi="Verdana" w:cs="Arial"/>
          <w:i/>
          <w:iCs/>
          <w:sz w:val="22"/>
          <w:szCs w:val="22"/>
        </w:rPr>
        <w:t>El respeto a la diversidad sexual entre jóvenes y adolescentes. Una aproximación cualitativa</w:t>
      </w:r>
      <w:r w:rsidRPr="008C6482">
        <w:rPr>
          <w:rFonts w:ascii="Verdana" w:hAnsi="Verdana" w:cs="Arial"/>
          <w:sz w:val="22"/>
          <w:szCs w:val="22"/>
        </w:rPr>
        <w:t xml:space="preserve">. Madrid: INJUVE. </w:t>
      </w:r>
    </w:p>
    <w:p w14:paraId="285C042F" w14:textId="77777777" w:rsidR="00632469" w:rsidRPr="008C6482" w:rsidRDefault="00C8612D" w:rsidP="00632469">
      <w:pPr>
        <w:numPr>
          <w:ilvl w:val="0"/>
          <w:numId w:val="2"/>
        </w:numPr>
        <w:ind w:left="426"/>
        <w:jc w:val="both"/>
        <w:rPr>
          <w:rFonts w:ascii="Verdana" w:hAnsi="Verdana" w:cs="Arial"/>
          <w:sz w:val="22"/>
          <w:szCs w:val="22"/>
          <w:lang w:val="de-DE"/>
        </w:rPr>
      </w:pPr>
      <w:hyperlink r:id="rId12" w:history="1">
        <w:r w:rsidR="00632469" w:rsidRPr="008C6482">
          <w:rPr>
            <w:rFonts w:ascii="Verdana" w:hAnsi="Verdana" w:cs="Arial"/>
            <w:kern w:val="1"/>
            <w:sz w:val="22"/>
            <w:szCs w:val="22"/>
          </w:rPr>
          <w:t xml:space="preserve">Torres </w:t>
        </w:r>
        <w:proofErr w:type="spellStart"/>
        <w:r w:rsidR="00632469" w:rsidRPr="008C6482">
          <w:rPr>
            <w:rFonts w:ascii="Verdana" w:hAnsi="Verdana" w:cs="Arial"/>
            <w:kern w:val="1"/>
            <w:sz w:val="22"/>
            <w:szCs w:val="22"/>
          </w:rPr>
          <w:t>Sbarbati</w:t>
        </w:r>
        <w:proofErr w:type="spellEnd"/>
      </w:hyperlink>
      <w:r w:rsidR="00632469" w:rsidRPr="008C6482">
        <w:rPr>
          <w:rFonts w:ascii="Verdana" w:hAnsi="Verdana" w:cs="Arial"/>
          <w:kern w:val="1"/>
          <w:sz w:val="22"/>
          <w:szCs w:val="22"/>
        </w:rPr>
        <w:t xml:space="preserve">, Helena (2011). </w:t>
      </w:r>
      <w:r w:rsidR="00632469" w:rsidRPr="008C6482">
        <w:rPr>
          <w:rFonts w:ascii="Verdana" w:hAnsi="Verdana" w:cs="Arial"/>
          <w:i/>
          <w:kern w:val="1"/>
          <w:sz w:val="22"/>
          <w:szCs w:val="22"/>
        </w:rPr>
        <w:t>Autopsia de una langosta.</w:t>
      </w:r>
      <w:r w:rsidR="00632469" w:rsidRPr="008C6482">
        <w:rPr>
          <w:rFonts w:ascii="Verdana" w:hAnsi="Verdana" w:cs="Arial"/>
          <w:kern w:val="1"/>
          <w:sz w:val="22"/>
          <w:szCs w:val="22"/>
        </w:rPr>
        <w:t xml:space="preserve"> Barcelona: </w:t>
      </w:r>
      <w:proofErr w:type="spellStart"/>
      <w:r w:rsidR="00632469" w:rsidRPr="008C6482">
        <w:rPr>
          <w:rFonts w:ascii="Verdana" w:hAnsi="Verdana" w:cs="Arial"/>
          <w:kern w:val="1"/>
          <w:sz w:val="22"/>
          <w:szCs w:val="22"/>
        </w:rPr>
        <w:t>Melusina</w:t>
      </w:r>
      <w:proofErr w:type="spellEnd"/>
      <w:r w:rsidR="00632469" w:rsidRPr="008C6482">
        <w:rPr>
          <w:rFonts w:ascii="Verdana" w:hAnsi="Verdana" w:cs="Arial"/>
          <w:kern w:val="1"/>
          <w:sz w:val="22"/>
          <w:szCs w:val="22"/>
        </w:rPr>
        <w:t xml:space="preserve">. </w:t>
      </w:r>
    </w:p>
    <w:p w14:paraId="6D193672" w14:textId="77777777" w:rsidR="00632469" w:rsidRPr="008C6482" w:rsidRDefault="00632469" w:rsidP="00632469">
      <w:pPr>
        <w:numPr>
          <w:ilvl w:val="0"/>
          <w:numId w:val="2"/>
        </w:numPr>
        <w:ind w:left="426"/>
        <w:jc w:val="both"/>
        <w:rPr>
          <w:rFonts w:ascii="Verdana" w:hAnsi="Verdana" w:cs="Arial"/>
          <w:sz w:val="22"/>
          <w:szCs w:val="22"/>
        </w:rPr>
      </w:pPr>
      <w:r w:rsidRPr="008C6482">
        <w:rPr>
          <w:rFonts w:ascii="Verdana" w:hAnsi="Verdana" w:cs="Arial"/>
          <w:sz w:val="22"/>
          <w:szCs w:val="22"/>
        </w:rPr>
        <w:t xml:space="preserve">Torres, Diana J. (2011). </w:t>
      </w:r>
      <w:proofErr w:type="spellStart"/>
      <w:r w:rsidRPr="008C6482">
        <w:rPr>
          <w:rFonts w:ascii="Verdana" w:hAnsi="Verdana" w:cs="Arial"/>
          <w:i/>
          <w:sz w:val="22"/>
          <w:szCs w:val="22"/>
        </w:rPr>
        <w:t>Pornoterrorismo</w:t>
      </w:r>
      <w:proofErr w:type="spellEnd"/>
      <w:r w:rsidRPr="008C6482">
        <w:rPr>
          <w:rFonts w:ascii="Verdana" w:hAnsi="Verdana" w:cs="Arial"/>
          <w:sz w:val="22"/>
          <w:szCs w:val="22"/>
        </w:rPr>
        <w:t xml:space="preserve">. Tafalla: </w:t>
      </w:r>
      <w:proofErr w:type="spellStart"/>
      <w:r w:rsidRPr="008C6482">
        <w:rPr>
          <w:rFonts w:ascii="Verdana" w:hAnsi="Verdana" w:cs="Arial"/>
          <w:sz w:val="22"/>
          <w:szCs w:val="22"/>
        </w:rPr>
        <w:t>Txalaparta</w:t>
      </w:r>
      <w:proofErr w:type="spellEnd"/>
      <w:r w:rsidRPr="008C6482">
        <w:rPr>
          <w:rFonts w:ascii="Verdana" w:hAnsi="Verdana" w:cs="Arial"/>
          <w:sz w:val="22"/>
          <w:szCs w:val="22"/>
        </w:rPr>
        <w:t xml:space="preserve">. </w:t>
      </w:r>
    </w:p>
    <w:p w14:paraId="776FD90B" w14:textId="77777777" w:rsidR="00632469" w:rsidRPr="008C6482" w:rsidRDefault="00632469" w:rsidP="00632469">
      <w:pPr>
        <w:numPr>
          <w:ilvl w:val="0"/>
          <w:numId w:val="2"/>
        </w:numPr>
        <w:ind w:left="426"/>
        <w:jc w:val="both"/>
        <w:rPr>
          <w:rFonts w:ascii="Verdana" w:hAnsi="Verdana" w:cs="Arial"/>
          <w:sz w:val="22"/>
          <w:szCs w:val="22"/>
        </w:rPr>
      </w:pPr>
      <w:r w:rsidRPr="008C6482">
        <w:rPr>
          <w:rFonts w:ascii="Verdana" w:hAnsi="Verdana" w:cs="Arial"/>
          <w:sz w:val="22"/>
          <w:szCs w:val="22"/>
        </w:rPr>
        <w:t xml:space="preserve">Ugarte Pérez, Javier (2011). </w:t>
      </w:r>
      <w:r w:rsidRPr="008C6482">
        <w:rPr>
          <w:rFonts w:ascii="Verdana" w:hAnsi="Verdana" w:cs="Arial"/>
          <w:i/>
          <w:sz w:val="22"/>
          <w:szCs w:val="22"/>
        </w:rPr>
        <w:t xml:space="preserve">Las circunstancias obligan. </w:t>
      </w:r>
      <w:proofErr w:type="spellStart"/>
      <w:r w:rsidRPr="008C6482">
        <w:rPr>
          <w:rFonts w:ascii="Verdana" w:hAnsi="Verdana" w:cs="Arial"/>
          <w:i/>
          <w:sz w:val="22"/>
          <w:szCs w:val="22"/>
        </w:rPr>
        <w:t>Homoerotismo</w:t>
      </w:r>
      <w:proofErr w:type="spellEnd"/>
      <w:r w:rsidRPr="008C6482">
        <w:rPr>
          <w:rFonts w:ascii="Verdana" w:hAnsi="Verdana" w:cs="Arial"/>
          <w:i/>
          <w:sz w:val="22"/>
          <w:szCs w:val="22"/>
        </w:rPr>
        <w:t>, identidad y resistencia</w:t>
      </w:r>
      <w:r w:rsidRPr="008C6482">
        <w:rPr>
          <w:rFonts w:ascii="Verdana" w:hAnsi="Verdana" w:cs="Arial"/>
          <w:sz w:val="22"/>
          <w:szCs w:val="22"/>
        </w:rPr>
        <w:t xml:space="preserve">. Madrid y Barcelona: </w:t>
      </w:r>
      <w:proofErr w:type="spellStart"/>
      <w:r w:rsidRPr="008C6482">
        <w:rPr>
          <w:rFonts w:ascii="Verdana" w:hAnsi="Verdana" w:cs="Arial"/>
          <w:sz w:val="22"/>
          <w:szCs w:val="22"/>
        </w:rPr>
        <w:t>Egales</w:t>
      </w:r>
      <w:proofErr w:type="spellEnd"/>
      <w:r w:rsidRPr="008C6482">
        <w:rPr>
          <w:rFonts w:ascii="Verdana" w:hAnsi="Verdana" w:cs="Arial"/>
          <w:sz w:val="22"/>
          <w:szCs w:val="22"/>
        </w:rPr>
        <w:t xml:space="preserve">. </w:t>
      </w:r>
    </w:p>
    <w:p w14:paraId="6AA7F8E0" w14:textId="77777777" w:rsidR="00632469" w:rsidRPr="008C6482" w:rsidRDefault="00632469" w:rsidP="00632469">
      <w:pPr>
        <w:numPr>
          <w:ilvl w:val="0"/>
          <w:numId w:val="2"/>
        </w:numPr>
        <w:ind w:left="426"/>
        <w:jc w:val="both"/>
        <w:rPr>
          <w:rFonts w:ascii="Verdana" w:hAnsi="Verdana" w:cs="Arial"/>
          <w:sz w:val="22"/>
          <w:szCs w:val="22"/>
        </w:rPr>
      </w:pPr>
      <w:r w:rsidRPr="008C6482">
        <w:rPr>
          <w:rFonts w:ascii="Verdana" w:hAnsi="Verdana" w:cs="Arial"/>
          <w:sz w:val="22"/>
          <w:szCs w:val="22"/>
        </w:rPr>
        <w:t xml:space="preserve">Vázquez García, </w:t>
      </w:r>
      <w:proofErr w:type="spellStart"/>
      <w:r w:rsidRPr="008C6482">
        <w:rPr>
          <w:rFonts w:ascii="Verdana" w:hAnsi="Verdana" w:cs="Arial"/>
          <w:sz w:val="22"/>
          <w:szCs w:val="22"/>
        </w:rPr>
        <w:t>Franciso</w:t>
      </w:r>
      <w:proofErr w:type="spellEnd"/>
      <w:r w:rsidRPr="008C6482">
        <w:rPr>
          <w:rFonts w:ascii="Verdana" w:hAnsi="Verdana" w:cs="Arial"/>
          <w:sz w:val="22"/>
          <w:szCs w:val="22"/>
        </w:rPr>
        <w:t xml:space="preserve"> y </w:t>
      </w:r>
      <w:proofErr w:type="spellStart"/>
      <w:r w:rsidRPr="008C6482">
        <w:rPr>
          <w:rFonts w:ascii="Verdana" w:hAnsi="Verdana" w:cs="Arial"/>
          <w:sz w:val="22"/>
          <w:szCs w:val="22"/>
        </w:rPr>
        <w:t>Cleminson</w:t>
      </w:r>
      <w:proofErr w:type="spellEnd"/>
      <w:r w:rsidRPr="008C6482">
        <w:rPr>
          <w:rFonts w:ascii="Verdana" w:hAnsi="Verdana" w:cs="Arial"/>
          <w:sz w:val="22"/>
          <w:szCs w:val="22"/>
        </w:rPr>
        <w:t xml:space="preserve">, Richard (2011). </w:t>
      </w:r>
      <w:r w:rsidRPr="008C6482">
        <w:rPr>
          <w:rFonts w:ascii="Verdana" w:hAnsi="Verdana" w:cs="Arial"/>
          <w:i/>
          <w:sz w:val="22"/>
          <w:szCs w:val="22"/>
        </w:rPr>
        <w:t>Los invisibles. Una historia de la homosexualidad masculina en España, 1850-1939</w:t>
      </w:r>
      <w:r w:rsidRPr="008C6482">
        <w:rPr>
          <w:rFonts w:ascii="Verdana" w:hAnsi="Verdana" w:cs="Arial"/>
          <w:sz w:val="22"/>
          <w:szCs w:val="22"/>
        </w:rPr>
        <w:t xml:space="preserve">. Granada: </w:t>
      </w:r>
      <w:proofErr w:type="spellStart"/>
      <w:r w:rsidRPr="008C6482">
        <w:rPr>
          <w:rFonts w:ascii="Verdana" w:hAnsi="Verdana" w:cs="Arial"/>
          <w:sz w:val="22"/>
          <w:szCs w:val="22"/>
        </w:rPr>
        <w:t>Comares</w:t>
      </w:r>
      <w:proofErr w:type="spellEnd"/>
      <w:r w:rsidRPr="008C6482">
        <w:rPr>
          <w:rFonts w:ascii="Verdana" w:hAnsi="Verdana" w:cs="Arial"/>
          <w:sz w:val="22"/>
          <w:szCs w:val="22"/>
        </w:rPr>
        <w:t xml:space="preserve">. </w:t>
      </w:r>
    </w:p>
    <w:p w14:paraId="2B9ECF2C" w14:textId="77777777" w:rsidR="00632469" w:rsidRPr="008C6482" w:rsidRDefault="00632469" w:rsidP="00632469">
      <w:pPr>
        <w:numPr>
          <w:ilvl w:val="0"/>
          <w:numId w:val="2"/>
        </w:numPr>
        <w:ind w:left="426"/>
        <w:jc w:val="both"/>
        <w:rPr>
          <w:rFonts w:ascii="Verdana" w:hAnsi="Verdana" w:cs="Arial"/>
          <w:sz w:val="22"/>
          <w:szCs w:val="22"/>
        </w:rPr>
      </w:pPr>
      <w:r w:rsidRPr="008C6482">
        <w:rPr>
          <w:rFonts w:ascii="Verdana" w:hAnsi="Verdana" w:cs="Arial"/>
          <w:bCs/>
          <w:sz w:val="22"/>
          <w:szCs w:val="22"/>
        </w:rPr>
        <w:t xml:space="preserve">Vélez </w:t>
      </w:r>
      <w:proofErr w:type="spellStart"/>
      <w:r w:rsidRPr="008C6482">
        <w:rPr>
          <w:rFonts w:ascii="Verdana" w:hAnsi="Verdana" w:cs="Arial"/>
          <w:bCs/>
          <w:sz w:val="22"/>
          <w:szCs w:val="22"/>
        </w:rPr>
        <w:t>Pelegrini</w:t>
      </w:r>
      <w:proofErr w:type="spellEnd"/>
      <w:r w:rsidRPr="008C6482">
        <w:rPr>
          <w:rFonts w:ascii="Verdana" w:hAnsi="Verdana" w:cs="Arial"/>
          <w:bCs/>
          <w:sz w:val="22"/>
          <w:szCs w:val="22"/>
        </w:rPr>
        <w:t xml:space="preserve">, Laurentino (2011). </w:t>
      </w:r>
      <w:r w:rsidRPr="008C6482">
        <w:rPr>
          <w:rFonts w:ascii="Verdana" w:hAnsi="Verdana" w:cs="Arial"/>
          <w:bCs/>
          <w:i/>
          <w:sz w:val="22"/>
          <w:szCs w:val="22"/>
        </w:rPr>
        <w:t>Sujetos de un contra-discurso.</w:t>
      </w:r>
      <w:r w:rsidRPr="008C6482">
        <w:rPr>
          <w:rFonts w:ascii="Verdana" w:hAnsi="Verdana" w:cs="Arial"/>
          <w:bCs/>
          <w:sz w:val="22"/>
          <w:szCs w:val="22"/>
        </w:rPr>
        <w:t xml:space="preserve"> Barcelona: </w:t>
      </w:r>
      <w:proofErr w:type="spellStart"/>
      <w:r w:rsidRPr="008C6482">
        <w:rPr>
          <w:rFonts w:ascii="Verdana" w:hAnsi="Verdana" w:cs="Arial"/>
          <w:bCs/>
          <w:sz w:val="22"/>
          <w:szCs w:val="22"/>
        </w:rPr>
        <w:t>Bellaterra</w:t>
      </w:r>
      <w:proofErr w:type="spellEnd"/>
      <w:r w:rsidRPr="008C6482">
        <w:rPr>
          <w:rFonts w:ascii="Verdana" w:hAnsi="Verdana" w:cs="Arial"/>
          <w:bCs/>
          <w:sz w:val="22"/>
          <w:szCs w:val="22"/>
        </w:rPr>
        <w:t>.</w:t>
      </w:r>
    </w:p>
    <w:p w14:paraId="42F92AA9" w14:textId="77777777" w:rsidR="00632469" w:rsidRPr="008C6482" w:rsidRDefault="00632469" w:rsidP="00632469">
      <w:pPr>
        <w:numPr>
          <w:ilvl w:val="0"/>
          <w:numId w:val="2"/>
        </w:numPr>
        <w:ind w:left="426"/>
        <w:jc w:val="both"/>
        <w:rPr>
          <w:rFonts w:ascii="Verdana" w:hAnsi="Verdana" w:cs="Arial"/>
          <w:sz w:val="22"/>
          <w:szCs w:val="22"/>
          <w:lang w:val="en-GB"/>
        </w:rPr>
      </w:pPr>
      <w:proofErr w:type="spellStart"/>
      <w:r w:rsidRPr="008C6482">
        <w:rPr>
          <w:rFonts w:ascii="Verdana" w:hAnsi="Verdana" w:cs="Arial"/>
          <w:iCs/>
          <w:sz w:val="22"/>
          <w:szCs w:val="22"/>
        </w:rPr>
        <w:t>Villalba</w:t>
      </w:r>
      <w:proofErr w:type="spellEnd"/>
      <w:r w:rsidRPr="008C6482">
        <w:rPr>
          <w:rFonts w:ascii="Verdana" w:hAnsi="Verdana" w:cs="Arial"/>
          <w:iCs/>
          <w:sz w:val="22"/>
          <w:szCs w:val="22"/>
        </w:rPr>
        <w:t xml:space="preserve"> Augusto, Cristina y Álvarez Lucena, Nacho (coord.) (2011). </w:t>
      </w:r>
      <w:r w:rsidRPr="008C6482">
        <w:rPr>
          <w:rFonts w:ascii="Verdana" w:hAnsi="Verdana" w:cs="Arial"/>
          <w:i/>
          <w:sz w:val="22"/>
          <w:szCs w:val="22"/>
        </w:rPr>
        <w:t xml:space="preserve">Cuerpos políticos y Agencia. Reflexiones feministas sobre Cuerpo, Trabajo y </w:t>
      </w:r>
      <w:proofErr w:type="spellStart"/>
      <w:r w:rsidRPr="008C6482">
        <w:rPr>
          <w:rFonts w:ascii="Verdana" w:hAnsi="Verdana" w:cs="Arial"/>
          <w:i/>
          <w:sz w:val="22"/>
          <w:szCs w:val="22"/>
        </w:rPr>
        <w:t>Colonialidad</w:t>
      </w:r>
      <w:proofErr w:type="spellEnd"/>
      <w:r w:rsidRPr="008C6482">
        <w:rPr>
          <w:rFonts w:ascii="Verdana" w:hAnsi="Verdana" w:cs="Arial"/>
          <w:i/>
          <w:sz w:val="22"/>
          <w:szCs w:val="22"/>
        </w:rPr>
        <w:t>.</w:t>
      </w:r>
      <w:r w:rsidRPr="008C6482">
        <w:rPr>
          <w:rFonts w:ascii="Verdana" w:hAnsi="Verdana" w:cs="Arial"/>
          <w:sz w:val="22"/>
          <w:szCs w:val="22"/>
        </w:rPr>
        <w:t xml:space="preserve"> Granada: Universidad de Granada.</w:t>
      </w:r>
    </w:p>
    <w:p w14:paraId="40A909B4" w14:textId="77777777" w:rsidR="00632469" w:rsidRPr="008C6482" w:rsidRDefault="00632469" w:rsidP="00632469">
      <w:pPr>
        <w:numPr>
          <w:ilvl w:val="0"/>
          <w:numId w:val="2"/>
        </w:numPr>
        <w:ind w:left="426"/>
        <w:jc w:val="both"/>
        <w:rPr>
          <w:rFonts w:ascii="Verdana" w:hAnsi="Verdana" w:cs="Arial"/>
          <w:iCs/>
          <w:sz w:val="22"/>
          <w:szCs w:val="22"/>
        </w:rPr>
      </w:pPr>
      <w:proofErr w:type="spellStart"/>
      <w:r w:rsidRPr="008C6482">
        <w:rPr>
          <w:rFonts w:ascii="Verdana" w:hAnsi="Verdana" w:cs="Arial"/>
          <w:iCs/>
          <w:sz w:val="22"/>
          <w:szCs w:val="22"/>
        </w:rPr>
        <w:t>Viñuales</w:t>
      </w:r>
      <w:proofErr w:type="spellEnd"/>
      <w:r w:rsidRPr="008C6482">
        <w:rPr>
          <w:rFonts w:ascii="Verdana" w:hAnsi="Verdana" w:cs="Arial"/>
          <w:iCs/>
          <w:sz w:val="22"/>
          <w:szCs w:val="22"/>
        </w:rPr>
        <w:t xml:space="preserve"> Sarasa, Olga (2011). </w:t>
      </w:r>
      <w:r w:rsidRPr="008C6482">
        <w:rPr>
          <w:rFonts w:ascii="Verdana" w:hAnsi="Verdana" w:cs="Arial"/>
          <w:i/>
          <w:iCs/>
          <w:sz w:val="22"/>
          <w:szCs w:val="22"/>
        </w:rPr>
        <w:t>Y no fueron marujas.</w:t>
      </w:r>
      <w:r w:rsidRPr="008C6482">
        <w:rPr>
          <w:rFonts w:ascii="Verdana" w:hAnsi="Verdana" w:cs="Arial"/>
          <w:iCs/>
          <w:sz w:val="22"/>
          <w:szCs w:val="22"/>
        </w:rPr>
        <w:t xml:space="preserve"> </w:t>
      </w:r>
      <w:proofErr w:type="spellStart"/>
      <w:r w:rsidRPr="008C6482">
        <w:rPr>
          <w:rFonts w:ascii="Verdana" w:hAnsi="Verdana" w:cs="Arial"/>
          <w:iCs/>
          <w:sz w:val="22"/>
          <w:szCs w:val="22"/>
        </w:rPr>
        <w:t>Bellaterra</w:t>
      </w:r>
      <w:proofErr w:type="spellEnd"/>
      <w:r w:rsidRPr="008C6482">
        <w:rPr>
          <w:rFonts w:ascii="Verdana" w:hAnsi="Verdana" w:cs="Arial"/>
          <w:iCs/>
          <w:sz w:val="22"/>
          <w:szCs w:val="22"/>
        </w:rPr>
        <w:t xml:space="preserve">. </w:t>
      </w:r>
    </w:p>
    <w:p w14:paraId="03B8F1CA" w14:textId="77777777" w:rsidR="00632469" w:rsidRPr="008C6482" w:rsidRDefault="00632469" w:rsidP="00632469">
      <w:pPr>
        <w:numPr>
          <w:ilvl w:val="0"/>
          <w:numId w:val="2"/>
        </w:numPr>
        <w:ind w:left="426"/>
        <w:jc w:val="both"/>
        <w:rPr>
          <w:rFonts w:ascii="Verdana" w:hAnsi="Verdana" w:cs="Arial"/>
          <w:sz w:val="22"/>
          <w:szCs w:val="22"/>
          <w:lang w:val="de-DE"/>
        </w:rPr>
      </w:pPr>
      <w:proofErr w:type="spellStart"/>
      <w:r w:rsidRPr="008C6482">
        <w:rPr>
          <w:rFonts w:ascii="Verdana" w:hAnsi="Verdana" w:cs="Arial"/>
          <w:sz w:val="22"/>
          <w:szCs w:val="22"/>
        </w:rPr>
        <w:t>Ziga</w:t>
      </w:r>
      <w:proofErr w:type="spellEnd"/>
      <w:r w:rsidRPr="008C6482">
        <w:rPr>
          <w:rFonts w:ascii="Verdana" w:hAnsi="Verdana" w:cs="Arial"/>
          <w:sz w:val="22"/>
          <w:szCs w:val="22"/>
        </w:rPr>
        <w:t xml:space="preserve">, Itziar (2011). </w:t>
      </w:r>
      <w:r w:rsidRPr="008C6482">
        <w:rPr>
          <w:rFonts w:ascii="Verdana" w:hAnsi="Verdana" w:cs="Arial"/>
          <w:i/>
          <w:sz w:val="22"/>
          <w:szCs w:val="22"/>
        </w:rPr>
        <w:t xml:space="preserve">Sexual </w:t>
      </w:r>
      <w:proofErr w:type="spellStart"/>
      <w:r w:rsidRPr="008C6482">
        <w:rPr>
          <w:rFonts w:ascii="Verdana" w:hAnsi="Verdana" w:cs="Arial"/>
          <w:i/>
          <w:sz w:val="22"/>
          <w:szCs w:val="22"/>
        </w:rPr>
        <w:t>Herria</w:t>
      </w:r>
      <w:proofErr w:type="spellEnd"/>
      <w:r w:rsidRPr="008C6482">
        <w:rPr>
          <w:rFonts w:ascii="Verdana" w:hAnsi="Verdana" w:cs="Arial"/>
          <w:sz w:val="22"/>
          <w:szCs w:val="22"/>
        </w:rPr>
        <w:t xml:space="preserve">. Tafalla: </w:t>
      </w:r>
      <w:proofErr w:type="spellStart"/>
      <w:r w:rsidRPr="008C6482">
        <w:rPr>
          <w:rFonts w:ascii="Verdana" w:hAnsi="Verdana" w:cs="Arial"/>
          <w:sz w:val="22"/>
          <w:szCs w:val="22"/>
        </w:rPr>
        <w:t>Txalaparta</w:t>
      </w:r>
      <w:proofErr w:type="spellEnd"/>
      <w:r w:rsidRPr="008C6482">
        <w:rPr>
          <w:rFonts w:ascii="Verdana" w:hAnsi="Verdana" w:cs="Arial"/>
          <w:sz w:val="22"/>
          <w:szCs w:val="22"/>
        </w:rPr>
        <w:t xml:space="preserve">. </w:t>
      </w:r>
    </w:p>
    <w:p w14:paraId="263B45E6" w14:textId="77777777" w:rsidR="00407675" w:rsidRPr="008C6482" w:rsidRDefault="00407675" w:rsidP="00312DCC">
      <w:pPr>
        <w:rPr>
          <w:rFonts w:ascii="Verdana" w:hAnsi="Verdana"/>
          <w:sz w:val="22"/>
          <w:szCs w:val="22"/>
        </w:rPr>
      </w:pPr>
    </w:p>
    <w:sectPr w:rsidR="00407675" w:rsidRPr="008C6482" w:rsidSect="00080D3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F466C0" w14:textId="77777777" w:rsidR="00681B58" w:rsidRDefault="00681B58" w:rsidP="009B3969">
      <w:r>
        <w:separator/>
      </w:r>
    </w:p>
  </w:endnote>
  <w:endnote w:type="continuationSeparator" w:id="0">
    <w:p w14:paraId="0D0B6BA9" w14:textId="77777777" w:rsidR="00681B58" w:rsidRDefault="00681B58" w:rsidP="009B3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C4E8AB" w14:textId="77777777" w:rsidR="00681B58" w:rsidRDefault="00681B58" w:rsidP="009B3969">
      <w:r>
        <w:separator/>
      </w:r>
    </w:p>
  </w:footnote>
  <w:footnote w:type="continuationSeparator" w:id="0">
    <w:p w14:paraId="388B9400" w14:textId="77777777" w:rsidR="00681B58" w:rsidRDefault="00681B58" w:rsidP="009B3969">
      <w:r>
        <w:continuationSeparator/>
      </w:r>
    </w:p>
  </w:footnote>
  <w:footnote w:id="1">
    <w:p w14:paraId="6DAE22E2" w14:textId="60FD6582" w:rsidR="00681B58" w:rsidRPr="008C6482" w:rsidRDefault="00681B58" w:rsidP="009D6E84">
      <w:pPr>
        <w:pStyle w:val="Textonotapie"/>
        <w:jc w:val="both"/>
        <w:rPr>
          <w:rFonts w:ascii="Verdana" w:hAnsi="Verdana" w:cs="Arial"/>
          <w:lang w:val="es-ES_tradnl"/>
        </w:rPr>
      </w:pPr>
      <w:r w:rsidRPr="008C6482">
        <w:rPr>
          <w:rStyle w:val="Refdenotaalpie"/>
          <w:rFonts w:ascii="Verdana" w:hAnsi="Verdana" w:cs="Arial"/>
        </w:rPr>
        <w:footnoteRef/>
      </w:r>
      <w:r w:rsidRPr="008C6482">
        <w:rPr>
          <w:rFonts w:ascii="Verdana" w:hAnsi="Verdana" w:cs="Arial"/>
        </w:rPr>
        <w:t xml:space="preserve"> </w:t>
      </w:r>
      <w:r w:rsidRPr="008C6482">
        <w:rPr>
          <w:rFonts w:ascii="Verdana" w:hAnsi="Verdana" w:cs="Arial"/>
          <w:lang w:val="es-ES_tradnl"/>
        </w:rPr>
        <w:t>Por ejemplo: “</w:t>
      </w:r>
      <w:r w:rsidRPr="008C6482">
        <w:rPr>
          <w:rFonts w:ascii="Verdana" w:hAnsi="Verdana" w:cs="Arial"/>
        </w:rPr>
        <w:t xml:space="preserve">Alumno de un instituto de Teruel denuncia acoso </w:t>
      </w:r>
      <w:proofErr w:type="spellStart"/>
      <w:r w:rsidRPr="008C6482">
        <w:rPr>
          <w:rFonts w:ascii="Verdana" w:hAnsi="Verdana" w:cs="Arial"/>
        </w:rPr>
        <w:t>homófobo</w:t>
      </w:r>
      <w:proofErr w:type="spellEnd"/>
      <w:r w:rsidRPr="008C6482">
        <w:rPr>
          <w:rFonts w:ascii="Verdana" w:hAnsi="Verdana" w:cs="Arial"/>
        </w:rPr>
        <w:t xml:space="preserve"> y falta de auxilio por el centro”, </w:t>
      </w:r>
      <w:r w:rsidRPr="008C6482">
        <w:rPr>
          <w:rFonts w:ascii="Verdana" w:hAnsi="Verdana" w:cs="Arial"/>
          <w:lang w:val="es-ES_tradnl"/>
        </w:rPr>
        <w:t xml:space="preserve">http://www.dosmanzanas.com/2011/12/alumno-de-un-instituto-de-teruel-denuncia-acoso-homofobo-y-falta-de-auxilio-por-el-centro.html </w:t>
      </w:r>
      <w:r w:rsidRPr="008C6482">
        <w:rPr>
          <w:rFonts w:ascii="Verdana" w:hAnsi="Verdana" w:cs="Arial"/>
        </w:rPr>
        <w:t>(Última consulta 7 de enero de 2012).</w:t>
      </w:r>
    </w:p>
  </w:footnote>
  <w:footnote w:id="2">
    <w:p w14:paraId="20B69412" w14:textId="3A0C9856" w:rsidR="00681B58" w:rsidRPr="008C6482" w:rsidRDefault="00681B58" w:rsidP="009D6E84">
      <w:pPr>
        <w:pStyle w:val="Textonotapie"/>
        <w:jc w:val="both"/>
        <w:rPr>
          <w:rFonts w:ascii="Verdana" w:hAnsi="Verdana" w:cs="Arial"/>
          <w:lang w:val="es-ES_tradnl"/>
        </w:rPr>
      </w:pPr>
      <w:r w:rsidRPr="008C6482">
        <w:rPr>
          <w:rStyle w:val="Refdenotaalpie"/>
          <w:rFonts w:ascii="Verdana" w:hAnsi="Verdana" w:cs="Arial"/>
        </w:rPr>
        <w:footnoteRef/>
      </w:r>
      <w:r w:rsidRPr="008C6482">
        <w:rPr>
          <w:rFonts w:ascii="Verdana" w:hAnsi="Verdana" w:cs="Arial"/>
        </w:rPr>
        <w:t xml:space="preserve"> Ver: “Me despidieron del  colegio por decir que soy gay”, http://www.publico.es/espana/396589/me-despidieron-del-colegio-por-decir-que-soy-gay (Última consulta 7 de enero de 2012).</w:t>
      </w:r>
    </w:p>
  </w:footnote>
  <w:footnote w:id="3">
    <w:p w14:paraId="2F506CBA" w14:textId="37F804D8" w:rsidR="00681B58" w:rsidRPr="008C6482" w:rsidRDefault="00681B58" w:rsidP="009D6E84">
      <w:pPr>
        <w:pStyle w:val="Textonotapie"/>
        <w:jc w:val="both"/>
        <w:rPr>
          <w:rFonts w:ascii="Verdana" w:hAnsi="Verdana" w:cs="Arial"/>
          <w:lang w:val="es-ES_tradnl"/>
        </w:rPr>
      </w:pPr>
      <w:r w:rsidRPr="008C6482">
        <w:rPr>
          <w:rStyle w:val="Refdenotaalpie"/>
          <w:rFonts w:ascii="Verdana" w:hAnsi="Verdana" w:cs="Arial"/>
        </w:rPr>
        <w:footnoteRef/>
      </w:r>
      <w:r w:rsidRPr="008C6482">
        <w:rPr>
          <w:rFonts w:ascii="Verdana" w:hAnsi="Verdana" w:cs="Arial"/>
        </w:rPr>
        <w:t xml:space="preserve"> http://felgtb.org/temas/familias/noticias/i/1490/273/denunciamos-el-limbo-legal-en-el-que-la-justicia-deja-a-los-hijos-de-una-pareja-gay</w:t>
      </w:r>
    </w:p>
  </w:footnote>
  <w:footnote w:id="4">
    <w:p w14:paraId="62DEB0B8" w14:textId="22348BB2" w:rsidR="00681B58" w:rsidRPr="008C6482" w:rsidRDefault="00681B58" w:rsidP="009D6E84">
      <w:pPr>
        <w:pStyle w:val="Textonotapie"/>
        <w:jc w:val="both"/>
        <w:rPr>
          <w:rFonts w:ascii="Verdana" w:hAnsi="Verdana" w:cs="Arial"/>
          <w:lang w:val="es-ES_tradnl"/>
        </w:rPr>
      </w:pPr>
      <w:r w:rsidRPr="008C6482">
        <w:rPr>
          <w:rStyle w:val="Refdenotaalpie"/>
          <w:rFonts w:ascii="Verdana" w:hAnsi="Verdana" w:cs="Arial"/>
        </w:rPr>
        <w:footnoteRef/>
      </w:r>
      <w:r w:rsidRPr="008C6482">
        <w:rPr>
          <w:rFonts w:ascii="Verdana" w:hAnsi="Verdana" w:cs="Arial"/>
        </w:rPr>
        <w:t xml:space="preserve"> La homofobia como argumento electoral </w:t>
      </w:r>
      <w:hyperlink r:id="rId1" w:history="1">
        <w:r w:rsidRPr="008C6482">
          <w:rPr>
            <w:rStyle w:val="Hipervnculo"/>
            <w:rFonts w:ascii="Verdana" w:hAnsi="Verdana" w:cs="Arial"/>
            <w:color w:val="auto"/>
          </w:rPr>
          <w:t>http://www.lne.es/asturias/2011/05/20/homofobia-argumento-electoral/1077461.html</w:t>
        </w:r>
      </w:hyperlink>
      <w:r w:rsidRPr="008C6482">
        <w:rPr>
          <w:rFonts w:ascii="Verdana" w:hAnsi="Verdana" w:cs="Arial"/>
        </w:rPr>
        <w:t xml:space="preserve"> (Última consulta 7 de enero de 2012). </w:t>
      </w:r>
    </w:p>
  </w:footnote>
  <w:footnote w:id="5">
    <w:p w14:paraId="4F7CB0E1" w14:textId="4D6ABACC" w:rsidR="00681B58" w:rsidRPr="008C6482" w:rsidRDefault="00681B58" w:rsidP="009D6E84">
      <w:pPr>
        <w:pStyle w:val="Textonotapie"/>
        <w:jc w:val="both"/>
        <w:rPr>
          <w:rFonts w:ascii="Verdana" w:hAnsi="Verdana" w:cs="Arial"/>
          <w:lang w:val="es-ES_tradnl"/>
        </w:rPr>
      </w:pPr>
      <w:r w:rsidRPr="008C6482">
        <w:rPr>
          <w:rStyle w:val="Refdenotaalpie"/>
          <w:rFonts w:ascii="Verdana" w:hAnsi="Verdana" w:cs="Arial"/>
        </w:rPr>
        <w:footnoteRef/>
      </w:r>
      <w:r w:rsidRPr="008C6482">
        <w:rPr>
          <w:rFonts w:ascii="Verdana" w:hAnsi="Verdana" w:cs="Arial"/>
        </w:rPr>
        <w:t xml:space="preserve"> </w:t>
      </w:r>
      <w:r w:rsidRPr="008C6482">
        <w:rPr>
          <w:rFonts w:ascii="Verdana" w:hAnsi="Verdana" w:cs="Arial"/>
          <w:spacing w:val="-20"/>
          <w:kern w:val="1"/>
        </w:rPr>
        <w:t>Ver: “</w:t>
      </w:r>
      <w:r w:rsidRPr="008C6482">
        <w:rPr>
          <w:rFonts w:ascii="Verdana" w:hAnsi="Verdana" w:cs="Arial"/>
        </w:rPr>
        <w:t>Entre tanta niña, su hijo le habría salido marquita. Mejor así.” http://www.elpais.com/articulo/sociedad/nina/hijo/le/habria/salido/mariquita/Mejor/elpepisoc/20111106elpepisoc_3/Tes (Última consulta 7 de enero de 2012).</w:t>
      </w:r>
    </w:p>
  </w:footnote>
  <w:footnote w:id="6">
    <w:p w14:paraId="74ABD96B" w14:textId="4D570E8B" w:rsidR="00681B58" w:rsidRPr="008C6482" w:rsidRDefault="00681B58" w:rsidP="009D6E84">
      <w:pPr>
        <w:pStyle w:val="Textonotapie"/>
        <w:jc w:val="both"/>
        <w:rPr>
          <w:rFonts w:ascii="Verdana" w:hAnsi="Verdana" w:cs="Arial"/>
          <w:lang w:val="es-ES_tradnl"/>
        </w:rPr>
      </w:pPr>
      <w:r w:rsidRPr="008C6482">
        <w:rPr>
          <w:rStyle w:val="Refdenotaalpie"/>
          <w:rFonts w:ascii="Verdana" w:hAnsi="Verdana" w:cs="Arial"/>
        </w:rPr>
        <w:footnoteRef/>
      </w:r>
      <w:r w:rsidRPr="008C6482">
        <w:rPr>
          <w:rFonts w:ascii="Verdana" w:hAnsi="Verdana" w:cs="Arial"/>
        </w:rPr>
        <w:t xml:space="preserve"> </w:t>
      </w:r>
      <w:r w:rsidRPr="008C6482">
        <w:rPr>
          <w:rFonts w:ascii="Verdana" w:hAnsi="Verdana" w:cs="Arial"/>
          <w:lang w:val="es-ES_tradnl"/>
        </w:rPr>
        <w:t xml:space="preserve">Como muestra un botón: presunta violencia en parejas de lesbianas, </w:t>
      </w:r>
      <w:hyperlink r:id="rId2" w:history="1">
        <w:r w:rsidRPr="008C6482">
          <w:rPr>
            <w:rFonts w:ascii="Verdana" w:hAnsi="Verdana" w:cs="Arial"/>
          </w:rPr>
          <w:t>Hallada una mujer atada y degollada en su casa de Sevilla</w:t>
        </w:r>
      </w:hyperlink>
      <w:r w:rsidRPr="008C6482">
        <w:rPr>
          <w:rFonts w:ascii="Verdana" w:hAnsi="Verdana" w:cs="Arial"/>
        </w:rPr>
        <w:t xml:space="preserve"> </w:t>
      </w:r>
      <w:r w:rsidRPr="008C6482">
        <w:rPr>
          <w:rFonts w:ascii="Verdana" w:hAnsi="Verdana" w:cs="Arial"/>
          <w:lang w:val="es-ES_tradnl"/>
        </w:rPr>
        <w:t xml:space="preserve">http://www.publico.es/espana/414454/hallada-una-mujer-atada-y-degollada-en-su-casa-de-sevilla </w:t>
      </w:r>
      <w:r w:rsidRPr="008C6482">
        <w:rPr>
          <w:rFonts w:ascii="Verdana" w:hAnsi="Verdana" w:cs="Arial"/>
        </w:rPr>
        <w:t xml:space="preserve">(Última consulta 7 de enero de 2012); entre varones y el dudoso tratamiento de la noticia: </w:t>
      </w:r>
      <w:r w:rsidRPr="008C6482">
        <w:rPr>
          <w:rFonts w:ascii="Verdana" w:hAnsi="Verdana" w:cs="Arial"/>
          <w:spacing w:val="-20"/>
          <w:kern w:val="1"/>
        </w:rPr>
        <w:t>Un hombre se tira desde el viaducto tras matar a su compañero sentimental</w:t>
      </w:r>
      <w:r w:rsidRPr="008C6482">
        <w:rPr>
          <w:rFonts w:ascii="Verdana" w:hAnsi="Verdana" w:cs="Arial"/>
        </w:rPr>
        <w:t xml:space="preserve"> </w:t>
      </w:r>
      <w:hyperlink r:id="rId3" w:history="1">
        <w:r w:rsidRPr="008C6482">
          <w:rPr>
            <w:rStyle w:val="Hipervnculo"/>
            <w:rFonts w:ascii="Verdana" w:hAnsi="Verdana" w:cs="Arial"/>
            <w:color w:val="auto"/>
          </w:rPr>
          <w:t>http://ccaa.elpais.com/ccaa/2011/12/21/madrid/1324508085_703693.html</w:t>
        </w:r>
      </w:hyperlink>
      <w:r w:rsidRPr="008C6482">
        <w:rPr>
          <w:rFonts w:ascii="Verdana" w:hAnsi="Verdana" w:cs="Arial"/>
        </w:rPr>
        <w:t xml:space="preserve"> (Última consulta 7 de enero de 2012).</w:t>
      </w:r>
    </w:p>
  </w:footnote>
  <w:footnote w:id="7">
    <w:p w14:paraId="191A3724" w14:textId="7C1CAE80" w:rsidR="00681B58" w:rsidRPr="008C6482" w:rsidRDefault="00681B58" w:rsidP="009D6E84">
      <w:pPr>
        <w:pStyle w:val="Textonotapie"/>
        <w:jc w:val="both"/>
        <w:rPr>
          <w:rFonts w:ascii="Verdana" w:hAnsi="Verdana" w:cs="Arial"/>
          <w:lang w:val="es-ES_tradnl"/>
        </w:rPr>
      </w:pPr>
      <w:r w:rsidRPr="008C6482">
        <w:rPr>
          <w:rStyle w:val="Refdenotaalpie"/>
          <w:rFonts w:ascii="Verdana" w:hAnsi="Verdana" w:cs="Arial"/>
        </w:rPr>
        <w:footnoteRef/>
      </w:r>
      <w:r w:rsidRPr="008C6482">
        <w:rPr>
          <w:rFonts w:ascii="Verdana" w:hAnsi="Verdana" w:cs="Arial"/>
        </w:rPr>
        <w:t xml:space="preserve"> </w:t>
      </w:r>
      <w:r w:rsidRPr="008C6482">
        <w:rPr>
          <w:rFonts w:ascii="Verdana" w:hAnsi="Verdana" w:cs="Arial"/>
          <w:lang w:val="es-ES_tradnl"/>
        </w:rPr>
        <w:t xml:space="preserve">Por poner sólo un ejemplo, ver: </w:t>
      </w:r>
      <w:hyperlink r:id="rId4" w:history="1">
        <w:r w:rsidRPr="008C6482">
          <w:rPr>
            <w:rFonts w:ascii="Verdana" w:hAnsi="Verdana" w:cs="Arial"/>
            <w:bCs/>
          </w:rPr>
          <w:t>Un cura se niega a que un homosexual apadrine a un bebé</w:t>
        </w:r>
      </w:hyperlink>
      <w:r w:rsidRPr="008C6482">
        <w:rPr>
          <w:rFonts w:ascii="Verdana" w:hAnsi="Verdana" w:cs="Arial"/>
        </w:rPr>
        <w:t>,</w:t>
      </w:r>
      <w:r w:rsidRPr="008C6482">
        <w:rPr>
          <w:rFonts w:ascii="Verdana" w:hAnsi="Verdana" w:cs="Arial"/>
          <w:lang w:val="es-ES_tradnl"/>
        </w:rPr>
        <w:t xml:space="preserve"> </w:t>
      </w:r>
      <w:r w:rsidRPr="008C6482">
        <w:rPr>
          <w:rFonts w:ascii="Verdana" w:hAnsi="Verdana" w:cs="Arial"/>
        </w:rPr>
        <w:t>http://www.publico.es/espana/413427/un-cura-se-niega-a-que-un-homosexual-apadrine-a-un-bebe</w:t>
      </w:r>
      <w:r w:rsidRPr="008C6482">
        <w:rPr>
          <w:rFonts w:ascii="Verdana" w:hAnsi="Verdana" w:cs="Arial"/>
          <w:lang w:val="es-ES_tradnl"/>
        </w:rPr>
        <w:t xml:space="preserve"> </w:t>
      </w:r>
      <w:r w:rsidRPr="008C6482">
        <w:rPr>
          <w:rFonts w:ascii="Verdana" w:hAnsi="Verdana" w:cs="Arial"/>
        </w:rPr>
        <w:t>(Última consulta 7 de enero de 2012).</w:t>
      </w:r>
    </w:p>
  </w:footnote>
  <w:footnote w:id="8">
    <w:p w14:paraId="74F055FA" w14:textId="3F4D600E" w:rsidR="00681B58" w:rsidRPr="008C6482" w:rsidRDefault="00681B58" w:rsidP="009D6E84">
      <w:pPr>
        <w:pStyle w:val="Textonotapie"/>
        <w:jc w:val="both"/>
        <w:rPr>
          <w:rFonts w:ascii="Verdana" w:hAnsi="Verdana" w:cs="Arial"/>
          <w:lang w:val="es-ES_tradnl"/>
        </w:rPr>
      </w:pPr>
      <w:r w:rsidRPr="008C6482">
        <w:rPr>
          <w:rStyle w:val="Refdenotaalpie"/>
          <w:rFonts w:ascii="Verdana" w:hAnsi="Verdana" w:cs="Arial"/>
        </w:rPr>
        <w:footnoteRef/>
      </w:r>
      <w:r w:rsidRPr="008C6482">
        <w:rPr>
          <w:rFonts w:ascii="Verdana" w:hAnsi="Verdana" w:cs="Arial"/>
        </w:rPr>
        <w:t xml:space="preserve"> </w:t>
      </w:r>
      <w:r w:rsidRPr="008C6482">
        <w:rPr>
          <w:rFonts w:ascii="Verdana" w:hAnsi="Verdana" w:cs="Arial"/>
          <w:bCs/>
        </w:rPr>
        <w:t xml:space="preserve">Bodegas Santa Marina rescinde un banquete de boda al enterarse de que la pareja es gay. http://www.elperiodicoextremadura.com/noticias/extremadura/bodegas-santa-marina-rescinde-un-banquete-de-boda-enterarse-de-que-pareja-es-gay_616164.html </w:t>
      </w:r>
      <w:r w:rsidRPr="008C6482">
        <w:rPr>
          <w:rFonts w:ascii="Verdana" w:hAnsi="Verdana" w:cs="Arial"/>
        </w:rPr>
        <w:t>(Última consulta 7 de enero de 2012).</w:t>
      </w:r>
    </w:p>
  </w:footnote>
  <w:footnote w:id="9">
    <w:p w14:paraId="17038CD3" w14:textId="1DC58590" w:rsidR="00681B58" w:rsidRPr="008C6482" w:rsidRDefault="00681B58" w:rsidP="009D6E84">
      <w:pPr>
        <w:pStyle w:val="Textonotapie"/>
        <w:jc w:val="both"/>
        <w:rPr>
          <w:rFonts w:ascii="Verdana" w:hAnsi="Verdana" w:cs="Arial"/>
          <w:lang w:val="es-ES_tradnl"/>
        </w:rPr>
      </w:pPr>
      <w:r w:rsidRPr="008C6482">
        <w:rPr>
          <w:rStyle w:val="Refdenotaalpie"/>
          <w:rFonts w:ascii="Verdana" w:hAnsi="Verdana" w:cs="Arial"/>
        </w:rPr>
        <w:footnoteRef/>
      </w:r>
      <w:r w:rsidRPr="008C6482">
        <w:rPr>
          <w:rFonts w:ascii="Verdana" w:hAnsi="Verdana" w:cs="Arial"/>
        </w:rPr>
        <w:t xml:space="preserve"> Ver: “</w:t>
      </w:r>
      <w:r w:rsidRPr="008C6482">
        <w:rPr>
          <w:rFonts w:ascii="Verdana" w:hAnsi="Verdana" w:cs="Arial"/>
          <w:bCs/>
        </w:rPr>
        <w:t xml:space="preserve">El CGPJ sanciona a un juez de Murcia que llamaba "putas" a las madres solteras que iban a inscribir a sus hijos”, http://www.cadenaser.com/espana/articulo/cgpj-sanciona-juez-murcia-llamaba-putas-madres-solteras-iban-inscribir-hijos/csrcsrpor/20120102csrcsrnac_17/Tes </w:t>
      </w:r>
      <w:r w:rsidRPr="008C6482">
        <w:rPr>
          <w:rFonts w:ascii="Verdana" w:hAnsi="Verdana" w:cs="Arial"/>
          <w:lang w:val="es-ES_tradnl"/>
        </w:rPr>
        <w:t xml:space="preserve"> </w:t>
      </w:r>
      <w:r w:rsidRPr="008C6482">
        <w:rPr>
          <w:rFonts w:ascii="Verdana" w:hAnsi="Verdana" w:cs="Arial"/>
        </w:rPr>
        <w:t>(Última consulta 7 de enero de 2012).</w:t>
      </w:r>
    </w:p>
  </w:footnote>
  <w:footnote w:id="10">
    <w:p w14:paraId="2EA32023" w14:textId="6590FF18" w:rsidR="00681B58" w:rsidRPr="00EB16C3" w:rsidRDefault="00681B58" w:rsidP="009D6E84">
      <w:pPr>
        <w:pStyle w:val="Textonotapie"/>
        <w:jc w:val="both"/>
        <w:rPr>
          <w:rFonts w:ascii="Arial" w:hAnsi="Arial" w:cs="Arial"/>
          <w:lang w:val="es-ES_tradnl"/>
        </w:rPr>
      </w:pPr>
      <w:r w:rsidRPr="008C6482">
        <w:rPr>
          <w:rStyle w:val="Refdenotaalpie"/>
          <w:rFonts w:ascii="Verdana" w:hAnsi="Verdana" w:cs="Arial"/>
        </w:rPr>
        <w:footnoteRef/>
      </w:r>
      <w:r w:rsidRPr="008C6482">
        <w:rPr>
          <w:rFonts w:ascii="Verdana" w:hAnsi="Verdana" w:cs="Arial"/>
        </w:rPr>
        <w:t xml:space="preserve"> Ver: “La Fiscalía no ve discriminación en negar reproducción asistida a dos lesbianas”, </w:t>
      </w:r>
      <w:hyperlink r:id="rId5" w:history="1">
        <w:r w:rsidRPr="008C6482">
          <w:rPr>
            <w:rStyle w:val="Hipervnculo"/>
            <w:rFonts w:ascii="Verdana" w:hAnsi="Verdana" w:cs="Arial"/>
            <w:color w:val="auto"/>
          </w:rPr>
          <w:t>http://www.lavozdeasturias.es/asturias/Fiscalia-discriminacion-reproduccion-asistida-lesbianas_0_596940499.html</w:t>
        </w:r>
      </w:hyperlink>
      <w:r w:rsidRPr="008C6482">
        <w:rPr>
          <w:rFonts w:ascii="Verdana" w:hAnsi="Verdana" w:cs="Arial"/>
        </w:rPr>
        <w:t xml:space="preserve"> (Última consulta 7 de enero de 2012).</w:t>
      </w:r>
    </w:p>
  </w:footnote>
  <w:footnote w:id="11">
    <w:p w14:paraId="57E9E08A" w14:textId="07C95A7E" w:rsidR="00681B58" w:rsidRPr="008C6482" w:rsidRDefault="00681B58">
      <w:pPr>
        <w:pStyle w:val="Textonotapie"/>
        <w:rPr>
          <w:rFonts w:ascii="Verdana" w:hAnsi="Verdana" w:cs="Arial"/>
          <w:lang w:val="es-ES_tradnl"/>
        </w:rPr>
      </w:pPr>
      <w:r w:rsidRPr="008C6482">
        <w:rPr>
          <w:rStyle w:val="Refdenotaalpie"/>
          <w:rFonts w:ascii="Verdana" w:hAnsi="Verdana" w:cs="Arial"/>
        </w:rPr>
        <w:footnoteRef/>
      </w:r>
      <w:r w:rsidRPr="008C6482">
        <w:rPr>
          <w:rFonts w:ascii="Verdana" w:hAnsi="Verdana" w:cs="Arial"/>
        </w:rPr>
        <w:t xml:space="preserve"> Ver: “</w:t>
      </w:r>
      <w:r w:rsidRPr="008C6482">
        <w:rPr>
          <w:rFonts w:ascii="Verdana" w:hAnsi="Verdana" w:cs="Arial"/>
          <w:bCs/>
        </w:rPr>
        <w:t xml:space="preserve">La ´caravana de palomos cojos´ reúne en la plaza Alta a más de 10.000 personas”, </w:t>
      </w:r>
      <w:hyperlink r:id="rId6" w:history="1">
        <w:r w:rsidRPr="008C6482">
          <w:rPr>
            <w:rStyle w:val="Hipervnculo"/>
            <w:rFonts w:ascii="Verdana" w:hAnsi="Verdana" w:cs="Arial"/>
          </w:rPr>
          <w:t>http://www.elperiodicoextremadura.com/noticias/badajoz/la-caravana-de-palomos-cojos-reune-en-plaza-alta-a-mas-de-10-000-personas_573846.html</w:t>
        </w:r>
      </w:hyperlink>
      <w:r w:rsidRPr="008C6482">
        <w:rPr>
          <w:rFonts w:ascii="Verdana" w:hAnsi="Verdana" w:cs="Arial"/>
        </w:rPr>
        <w:t xml:space="preserve"> </w:t>
      </w:r>
      <w:r w:rsidRPr="008C6482">
        <w:rPr>
          <w:rFonts w:ascii="Verdana" w:hAnsi="Verdana" w:cs="Arial"/>
          <w:lang w:val="es-ES_tradnl"/>
        </w:rPr>
        <w:t xml:space="preserve"> </w:t>
      </w:r>
      <w:r w:rsidRPr="008C6482">
        <w:rPr>
          <w:rFonts w:ascii="Verdana" w:hAnsi="Verdana" w:cs="Arial"/>
        </w:rPr>
        <w:t>(Última consulta 7 de enero de 2012).</w:t>
      </w:r>
    </w:p>
  </w:footnote>
  <w:footnote w:id="12">
    <w:p w14:paraId="00F7BF59" w14:textId="667A0271" w:rsidR="00681B58" w:rsidRPr="008C6482" w:rsidRDefault="00681B58">
      <w:pPr>
        <w:pStyle w:val="Textonotapie"/>
        <w:rPr>
          <w:rFonts w:ascii="Verdana" w:hAnsi="Verdana" w:cs="Arial"/>
          <w:lang w:val="es-ES_tradnl"/>
        </w:rPr>
      </w:pPr>
      <w:r w:rsidRPr="008C6482">
        <w:rPr>
          <w:rStyle w:val="Refdenotaalpie"/>
          <w:rFonts w:ascii="Verdana" w:hAnsi="Verdana" w:cs="Arial"/>
        </w:rPr>
        <w:footnoteRef/>
      </w:r>
      <w:r w:rsidRPr="008C6482">
        <w:rPr>
          <w:rFonts w:ascii="Verdana" w:hAnsi="Verdana" w:cs="Arial"/>
        </w:rPr>
        <w:t xml:space="preserve"> Ver:</w:t>
      </w:r>
      <w:r w:rsidRPr="008C6482">
        <w:rPr>
          <w:rFonts w:ascii="Verdana" w:hAnsi="Verdana" w:cs="Arial"/>
          <w:bCs/>
        </w:rPr>
        <w:t xml:space="preserve"> “El maltrato a los transexuales será considerado violencia machista”</w:t>
      </w:r>
      <w:r w:rsidRPr="008C6482">
        <w:rPr>
          <w:rFonts w:ascii="Verdana" w:hAnsi="Verdana" w:cs="Arial"/>
        </w:rPr>
        <w:t xml:space="preserve"> </w:t>
      </w:r>
      <w:hyperlink r:id="rId7" w:history="1">
        <w:r w:rsidRPr="008C6482">
          <w:rPr>
            <w:rStyle w:val="Hipervnculo"/>
            <w:rFonts w:ascii="Verdana" w:hAnsi="Verdana" w:cs="Arial"/>
          </w:rPr>
          <w:t>http://www.elperiodicodearagon.com/noticias/temadia/el-maltrato-a-los-transexuales-sera-considerado-violencia-machista_717542.html</w:t>
        </w:r>
      </w:hyperlink>
      <w:r w:rsidRPr="008C6482">
        <w:rPr>
          <w:rFonts w:ascii="Verdana" w:hAnsi="Verdana" w:cs="Arial"/>
        </w:rPr>
        <w:t xml:space="preserve"> </w:t>
      </w:r>
      <w:r w:rsidRPr="008C6482">
        <w:rPr>
          <w:rFonts w:ascii="Verdana" w:hAnsi="Verdana" w:cs="Arial"/>
          <w:lang w:val="es-ES_tradnl"/>
        </w:rPr>
        <w:t xml:space="preserve"> </w:t>
      </w:r>
      <w:r w:rsidRPr="008C6482">
        <w:rPr>
          <w:rFonts w:ascii="Verdana" w:hAnsi="Verdana" w:cs="Arial"/>
        </w:rPr>
        <w:t>(Última consulta 7 de enero de 2012).</w:t>
      </w:r>
    </w:p>
  </w:footnote>
  <w:footnote w:id="13">
    <w:p w14:paraId="27903A85" w14:textId="27F42E59" w:rsidR="00681B58" w:rsidRPr="008C6482" w:rsidRDefault="00681B58" w:rsidP="00407675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  <w:lang w:val="es-ES"/>
        </w:rPr>
      </w:pPr>
      <w:r w:rsidRPr="008C6482">
        <w:rPr>
          <w:rStyle w:val="Refdenotaalpie"/>
          <w:rFonts w:ascii="Verdana" w:hAnsi="Verdana" w:cs="Arial"/>
          <w:sz w:val="20"/>
          <w:szCs w:val="20"/>
        </w:rPr>
        <w:footnoteRef/>
      </w:r>
      <w:r w:rsidRPr="008C6482">
        <w:rPr>
          <w:rFonts w:ascii="Verdana" w:hAnsi="Verdana" w:cs="Arial"/>
          <w:sz w:val="20"/>
          <w:szCs w:val="20"/>
        </w:rPr>
        <w:t>Ver: “</w:t>
      </w:r>
      <w:r w:rsidRPr="008C6482">
        <w:rPr>
          <w:rFonts w:ascii="Verdana" w:hAnsi="Verdana" w:cs="Arial"/>
          <w:color w:val="343434"/>
          <w:sz w:val="20"/>
          <w:szCs w:val="20"/>
          <w:lang w:val="es-ES"/>
        </w:rPr>
        <w:t xml:space="preserve">Activistas transexuales y aliados apoyan a mujer transexual en juicio por agresión </w:t>
      </w:r>
      <w:proofErr w:type="spellStart"/>
      <w:r w:rsidRPr="008C6482">
        <w:rPr>
          <w:rFonts w:ascii="Verdana" w:hAnsi="Verdana" w:cs="Arial"/>
          <w:color w:val="343434"/>
          <w:sz w:val="20"/>
          <w:szCs w:val="20"/>
          <w:lang w:val="es-ES"/>
        </w:rPr>
        <w:t>transfóbica</w:t>
      </w:r>
      <w:proofErr w:type="spellEnd"/>
      <w:r w:rsidRPr="008C6482">
        <w:rPr>
          <w:rFonts w:ascii="Verdana" w:hAnsi="Verdana" w:cs="Arial"/>
          <w:color w:val="343434"/>
          <w:sz w:val="20"/>
          <w:szCs w:val="20"/>
          <w:lang w:val="es-ES"/>
        </w:rPr>
        <w:t xml:space="preserve"> en Gasteiz”, </w:t>
      </w:r>
      <w:hyperlink r:id="rId8" w:history="1">
        <w:r w:rsidRPr="008C6482">
          <w:rPr>
            <w:rStyle w:val="Hipervnculo"/>
            <w:rFonts w:ascii="Verdana" w:hAnsi="Verdana" w:cs="Arial"/>
            <w:bCs/>
            <w:sz w:val="20"/>
            <w:szCs w:val="20"/>
            <w:lang w:val="es-ES"/>
          </w:rPr>
          <w:t>http://akntiendz.com/?p=5682</w:t>
        </w:r>
      </w:hyperlink>
      <w:r w:rsidRPr="008C6482">
        <w:rPr>
          <w:rFonts w:ascii="Verdana" w:hAnsi="Verdana" w:cs="Arial"/>
          <w:sz w:val="20"/>
          <w:szCs w:val="20"/>
        </w:rPr>
        <w:t>.Y también: “</w:t>
      </w:r>
      <w:r w:rsidRPr="008C6482">
        <w:rPr>
          <w:rFonts w:ascii="Verdana" w:hAnsi="Verdana" w:cs="Arial"/>
          <w:color w:val="0D2A58"/>
          <w:sz w:val="20"/>
          <w:szCs w:val="20"/>
          <w:lang w:val="es-ES"/>
        </w:rPr>
        <w:t xml:space="preserve">Condenados a pagar una multa por insultar a una transexual y a su novio”, </w:t>
      </w:r>
      <w:hyperlink r:id="rId9" w:history="1">
        <w:r w:rsidRPr="008C6482">
          <w:rPr>
            <w:rStyle w:val="Hipervnculo"/>
            <w:rFonts w:ascii="Verdana" w:hAnsi="Verdana" w:cs="Arial"/>
            <w:sz w:val="20"/>
            <w:szCs w:val="20"/>
          </w:rPr>
          <w:t>http://www.laopinioncoruna.es/coruna/2011/12/13/condenados-pagar-multa-insultar-transexual-novio/559799.html</w:t>
        </w:r>
      </w:hyperlink>
      <w:r w:rsidRPr="008C6482">
        <w:rPr>
          <w:rFonts w:ascii="Verdana" w:hAnsi="Verdana" w:cs="Arial"/>
          <w:sz w:val="20"/>
          <w:szCs w:val="20"/>
        </w:rPr>
        <w:t xml:space="preserve"> (Últimas consultas, 7 de enero de 2012).</w:t>
      </w:r>
    </w:p>
  </w:footnote>
  <w:footnote w:id="14">
    <w:p w14:paraId="79A40EB3" w14:textId="54A6831B" w:rsidR="00681B58" w:rsidRPr="008C6482" w:rsidRDefault="00681B58">
      <w:pPr>
        <w:pStyle w:val="Textonotapie"/>
        <w:rPr>
          <w:rFonts w:ascii="Verdana" w:hAnsi="Verdana"/>
          <w:lang w:val="es-ES_tradnl"/>
        </w:rPr>
      </w:pPr>
      <w:r w:rsidRPr="008C6482">
        <w:rPr>
          <w:rStyle w:val="Refdenotaalpie"/>
          <w:rFonts w:ascii="Verdana" w:hAnsi="Verdana"/>
        </w:rPr>
        <w:footnoteRef/>
      </w:r>
      <w:r w:rsidRPr="008C6482">
        <w:rPr>
          <w:rFonts w:ascii="Verdana" w:hAnsi="Verdana"/>
        </w:rPr>
        <w:t xml:space="preserve"> </w:t>
      </w:r>
      <w:r w:rsidRPr="008C6482">
        <w:rPr>
          <w:rFonts w:ascii="Verdana" w:hAnsi="Verdana" w:cs="Arial"/>
          <w:iCs/>
        </w:rPr>
        <w:t>Por ejemplo, ver: Herrera, 2011; Sáez y Carrascosa, 2011; Ugarte Pérez, 2011.</w:t>
      </w:r>
    </w:p>
  </w:footnote>
  <w:footnote w:id="15">
    <w:p w14:paraId="0D115607" w14:textId="00A63B95" w:rsidR="00681B58" w:rsidRPr="008C6482" w:rsidRDefault="00681B58">
      <w:pPr>
        <w:pStyle w:val="Textonotapie"/>
        <w:rPr>
          <w:rFonts w:ascii="Verdana" w:hAnsi="Verdana"/>
          <w:lang w:val="es-ES_tradnl"/>
        </w:rPr>
      </w:pPr>
      <w:r w:rsidRPr="008C6482">
        <w:rPr>
          <w:rStyle w:val="Refdenotaalpie"/>
          <w:rFonts w:ascii="Verdana" w:hAnsi="Verdana"/>
        </w:rPr>
        <w:footnoteRef/>
      </w:r>
      <w:r w:rsidRPr="008C6482">
        <w:rPr>
          <w:rFonts w:ascii="Verdana" w:hAnsi="Verdana"/>
        </w:rPr>
        <w:t xml:space="preserve"> </w:t>
      </w:r>
      <w:r w:rsidRPr="008C6482">
        <w:rPr>
          <w:rFonts w:ascii="Verdana" w:hAnsi="Verdana" w:cs="Arial"/>
          <w:iCs/>
        </w:rPr>
        <w:t xml:space="preserve">Es relevante el trabajo hecho por: Vázquez y </w:t>
      </w:r>
      <w:proofErr w:type="spellStart"/>
      <w:r w:rsidRPr="008C6482">
        <w:rPr>
          <w:rFonts w:ascii="Verdana" w:hAnsi="Verdana" w:cs="Arial"/>
          <w:iCs/>
        </w:rPr>
        <w:t>Cleminson</w:t>
      </w:r>
      <w:proofErr w:type="spellEnd"/>
      <w:r w:rsidRPr="008C6482">
        <w:rPr>
          <w:rFonts w:ascii="Verdana" w:hAnsi="Verdana" w:cs="Arial"/>
          <w:iCs/>
        </w:rPr>
        <w:t xml:space="preserve">, 2011 así como el recién publicado por Itziar </w:t>
      </w:r>
      <w:proofErr w:type="spellStart"/>
      <w:r w:rsidRPr="008C6482">
        <w:rPr>
          <w:rFonts w:ascii="Verdana" w:hAnsi="Verdana" w:cs="Arial"/>
          <w:iCs/>
        </w:rPr>
        <w:t>Ziga</w:t>
      </w:r>
      <w:proofErr w:type="spellEnd"/>
      <w:r w:rsidRPr="008C6482">
        <w:rPr>
          <w:rFonts w:ascii="Verdana" w:hAnsi="Verdana" w:cs="Arial"/>
          <w:iCs/>
        </w:rPr>
        <w:t>, 2011.</w:t>
      </w:r>
    </w:p>
  </w:footnote>
  <w:footnote w:id="16">
    <w:p w14:paraId="527AD5B5" w14:textId="18CFD38B" w:rsidR="00681B58" w:rsidRPr="008C6482" w:rsidRDefault="00681B58">
      <w:pPr>
        <w:pStyle w:val="Textonotapie"/>
        <w:rPr>
          <w:rFonts w:ascii="Verdana" w:hAnsi="Verdana"/>
          <w:lang w:val="es-ES_tradnl"/>
        </w:rPr>
      </w:pPr>
      <w:r w:rsidRPr="008C6482">
        <w:rPr>
          <w:rStyle w:val="Refdenotaalpie"/>
          <w:rFonts w:ascii="Verdana" w:hAnsi="Verdana"/>
        </w:rPr>
        <w:footnoteRef/>
      </w:r>
      <w:r w:rsidRPr="008C6482">
        <w:rPr>
          <w:rFonts w:ascii="Verdana" w:hAnsi="Verdana"/>
        </w:rPr>
        <w:t xml:space="preserve"> </w:t>
      </w:r>
      <w:r w:rsidRPr="008C6482">
        <w:rPr>
          <w:rFonts w:ascii="Verdana" w:hAnsi="Verdana" w:cs="Arial"/>
        </w:rPr>
        <w:t xml:space="preserve">Ver: Vélez </w:t>
      </w:r>
      <w:proofErr w:type="spellStart"/>
      <w:r w:rsidRPr="008C6482">
        <w:rPr>
          <w:rFonts w:ascii="Verdana" w:hAnsi="Verdana" w:cs="Arial"/>
        </w:rPr>
        <w:t>Pelegrini</w:t>
      </w:r>
      <w:proofErr w:type="spellEnd"/>
      <w:r w:rsidRPr="008C6482">
        <w:rPr>
          <w:rFonts w:ascii="Verdana" w:hAnsi="Verdana" w:cs="Arial"/>
        </w:rPr>
        <w:t>, 2011.</w:t>
      </w:r>
    </w:p>
  </w:footnote>
  <w:footnote w:id="17">
    <w:p w14:paraId="6B23F4E3" w14:textId="11A79AD3" w:rsidR="00681B58" w:rsidRPr="008C6482" w:rsidRDefault="00681B58">
      <w:pPr>
        <w:pStyle w:val="Textonotapie"/>
        <w:rPr>
          <w:rFonts w:ascii="Verdana" w:hAnsi="Verdana"/>
          <w:lang w:val="es-ES_tradnl"/>
        </w:rPr>
      </w:pPr>
      <w:r w:rsidRPr="008C6482">
        <w:rPr>
          <w:rStyle w:val="Refdenotaalpie"/>
          <w:rFonts w:ascii="Verdana" w:hAnsi="Verdana"/>
        </w:rPr>
        <w:footnoteRef/>
      </w:r>
      <w:r w:rsidRPr="008C6482">
        <w:rPr>
          <w:rFonts w:ascii="Verdana" w:hAnsi="Verdana"/>
        </w:rPr>
        <w:t xml:space="preserve"> </w:t>
      </w:r>
      <w:r w:rsidRPr="008C6482">
        <w:rPr>
          <w:rFonts w:ascii="Verdana" w:hAnsi="Verdana" w:cs="Arial"/>
        </w:rPr>
        <w:t xml:space="preserve">Ver </w:t>
      </w:r>
      <w:proofErr w:type="spellStart"/>
      <w:r w:rsidRPr="008C6482">
        <w:rPr>
          <w:rFonts w:ascii="Verdana" w:hAnsi="Verdana" w:cs="Arial"/>
          <w:iCs/>
        </w:rPr>
        <w:t>Larrazabal</w:t>
      </w:r>
      <w:proofErr w:type="spellEnd"/>
      <w:r w:rsidRPr="008C6482">
        <w:rPr>
          <w:rFonts w:ascii="Verdana" w:hAnsi="Verdana" w:cs="Arial"/>
          <w:iCs/>
        </w:rPr>
        <w:t>, 2011.</w:t>
      </w:r>
    </w:p>
  </w:footnote>
  <w:footnote w:id="18">
    <w:p w14:paraId="68EFD297" w14:textId="7C19AA6E" w:rsidR="00681B58" w:rsidRPr="008C6482" w:rsidRDefault="00681B58" w:rsidP="008C648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8C6482">
        <w:rPr>
          <w:rStyle w:val="Refdenotaalpie"/>
          <w:rFonts w:ascii="Verdana" w:hAnsi="Verdana"/>
          <w:sz w:val="20"/>
          <w:szCs w:val="20"/>
        </w:rPr>
        <w:footnoteRef/>
      </w:r>
      <w:r w:rsidRPr="008C6482">
        <w:rPr>
          <w:rFonts w:ascii="Verdana" w:hAnsi="Verdana"/>
          <w:sz w:val="20"/>
          <w:szCs w:val="20"/>
        </w:rPr>
        <w:t xml:space="preserve"> </w:t>
      </w:r>
      <w:r w:rsidRPr="008C6482">
        <w:rPr>
          <w:rFonts w:ascii="Verdana" w:hAnsi="Verdana" w:cs="Arial"/>
          <w:sz w:val="20"/>
          <w:szCs w:val="20"/>
        </w:rPr>
        <w:t xml:space="preserve">Por ejemplo, ver: </w:t>
      </w:r>
      <w:r w:rsidRPr="008C6482">
        <w:rPr>
          <w:rFonts w:ascii="Verdana" w:hAnsi="Verdana" w:cs="Arial"/>
          <w:iCs/>
          <w:sz w:val="20"/>
          <w:szCs w:val="20"/>
        </w:rPr>
        <w:t>Palencia, 2011; Cristóbal, 2011.</w:t>
      </w:r>
    </w:p>
  </w:footnote>
  <w:footnote w:id="19">
    <w:p w14:paraId="5E5BA250" w14:textId="095F1CB8" w:rsidR="00681B58" w:rsidRPr="008C6482" w:rsidRDefault="00681B58">
      <w:pPr>
        <w:pStyle w:val="Textonotapie"/>
        <w:rPr>
          <w:rFonts w:ascii="Verdana" w:hAnsi="Verdana"/>
          <w:lang w:val="es-ES_tradnl"/>
        </w:rPr>
      </w:pPr>
      <w:r w:rsidRPr="008C6482">
        <w:rPr>
          <w:rStyle w:val="Refdenotaalpie"/>
          <w:rFonts w:ascii="Verdana" w:hAnsi="Verdana"/>
        </w:rPr>
        <w:footnoteRef/>
      </w:r>
      <w:r w:rsidRPr="008C6482">
        <w:rPr>
          <w:rFonts w:ascii="Verdana" w:hAnsi="Verdana"/>
        </w:rPr>
        <w:t xml:space="preserve"> </w:t>
      </w:r>
      <w:r w:rsidRPr="008C6482">
        <w:rPr>
          <w:rFonts w:ascii="Verdana" w:hAnsi="Verdana" w:cs="Arial"/>
          <w:iCs/>
        </w:rPr>
        <w:t>Ver: Andrés, 2011.</w:t>
      </w:r>
    </w:p>
  </w:footnote>
  <w:footnote w:id="20">
    <w:p w14:paraId="14EEBDFB" w14:textId="42F96930" w:rsidR="00681B58" w:rsidRPr="008C6482" w:rsidRDefault="00681B58">
      <w:pPr>
        <w:pStyle w:val="Textonotapie"/>
        <w:rPr>
          <w:rFonts w:ascii="Verdana" w:hAnsi="Verdana"/>
          <w:lang w:val="es-ES_tradnl"/>
        </w:rPr>
      </w:pPr>
      <w:r w:rsidRPr="008C6482">
        <w:rPr>
          <w:rStyle w:val="Refdenotaalpie"/>
          <w:rFonts w:ascii="Verdana" w:hAnsi="Verdana"/>
        </w:rPr>
        <w:footnoteRef/>
      </w:r>
      <w:r w:rsidRPr="008C6482">
        <w:rPr>
          <w:rFonts w:ascii="Verdana" w:hAnsi="Verdana"/>
        </w:rPr>
        <w:t xml:space="preserve"> </w:t>
      </w:r>
      <w:r w:rsidRPr="008C6482">
        <w:rPr>
          <w:rFonts w:ascii="Verdana" w:hAnsi="Verdana" w:cs="Arial"/>
          <w:iCs/>
        </w:rPr>
        <w:t xml:space="preserve">Por ejemplo: </w:t>
      </w:r>
      <w:proofErr w:type="spellStart"/>
      <w:r w:rsidRPr="008C6482">
        <w:rPr>
          <w:rFonts w:ascii="Verdana" w:hAnsi="Verdana" w:cs="Arial"/>
          <w:iCs/>
        </w:rPr>
        <w:t>Ferriols</w:t>
      </w:r>
      <w:proofErr w:type="spellEnd"/>
      <w:r w:rsidRPr="008C6482">
        <w:rPr>
          <w:rFonts w:ascii="Verdana" w:hAnsi="Verdana" w:cs="Arial"/>
          <w:iCs/>
        </w:rPr>
        <w:t xml:space="preserve"> Tierno, 2011;  Santoro, Gabriel y Conde, 2011.</w:t>
      </w:r>
    </w:p>
  </w:footnote>
  <w:footnote w:id="21">
    <w:p w14:paraId="29AA84D7" w14:textId="220C3F7A" w:rsidR="00681B58" w:rsidRPr="008C6482" w:rsidRDefault="00681B58" w:rsidP="00E16FF3">
      <w:pPr>
        <w:autoSpaceDE w:val="0"/>
        <w:autoSpaceDN w:val="0"/>
        <w:adjustRightInd w:val="0"/>
        <w:spacing w:line="288" w:lineRule="auto"/>
        <w:jc w:val="both"/>
        <w:rPr>
          <w:rFonts w:ascii="Verdana" w:hAnsi="Verdana" w:cs="Arial"/>
          <w:sz w:val="20"/>
          <w:szCs w:val="20"/>
        </w:rPr>
      </w:pPr>
      <w:r w:rsidRPr="008C6482">
        <w:rPr>
          <w:rStyle w:val="Refdenotaalpie"/>
          <w:rFonts w:ascii="Verdana" w:hAnsi="Verdana"/>
          <w:sz w:val="20"/>
          <w:szCs w:val="20"/>
        </w:rPr>
        <w:footnoteRef/>
      </w:r>
      <w:r w:rsidRPr="008C6482">
        <w:rPr>
          <w:rFonts w:ascii="Verdana" w:hAnsi="Verdana"/>
          <w:sz w:val="20"/>
          <w:szCs w:val="20"/>
        </w:rPr>
        <w:t xml:space="preserve"> </w:t>
      </w:r>
      <w:r w:rsidRPr="008C6482">
        <w:rPr>
          <w:rFonts w:ascii="Verdana" w:hAnsi="Verdana" w:cs="Arial"/>
          <w:sz w:val="20"/>
          <w:szCs w:val="20"/>
        </w:rPr>
        <w:t xml:space="preserve">Ver: </w:t>
      </w:r>
      <w:proofErr w:type="spellStart"/>
      <w:r w:rsidRPr="008C6482">
        <w:rPr>
          <w:rFonts w:ascii="Verdana" w:hAnsi="Verdana" w:cs="Arial"/>
          <w:iCs/>
          <w:sz w:val="20"/>
          <w:szCs w:val="20"/>
        </w:rPr>
        <w:t>Viñuales</w:t>
      </w:r>
      <w:proofErr w:type="spellEnd"/>
      <w:r w:rsidRPr="008C6482">
        <w:rPr>
          <w:rFonts w:ascii="Verdana" w:hAnsi="Verdana" w:cs="Arial"/>
          <w:iCs/>
          <w:sz w:val="20"/>
          <w:szCs w:val="20"/>
        </w:rPr>
        <w:t xml:space="preserve"> Sarasa, 2011.</w:t>
      </w:r>
    </w:p>
  </w:footnote>
  <w:footnote w:id="22">
    <w:p w14:paraId="75436E63" w14:textId="7AE905A1" w:rsidR="00681B58" w:rsidRPr="008C6482" w:rsidRDefault="00681B58">
      <w:pPr>
        <w:pStyle w:val="Textonotapie"/>
        <w:rPr>
          <w:rFonts w:ascii="Verdana" w:hAnsi="Verdana"/>
          <w:lang w:val="es-ES_tradnl"/>
        </w:rPr>
      </w:pPr>
      <w:r w:rsidRPr="008C6482">
        <w:rPr>
          <w:rStyle w:val="Refdenotaalpie"/>
          <w:rFonts w:ascii="Verdana" w:hAnsi="Verdana"/>
        </w:rPr>
        <w:footnoteRef/>
      </w:r>
      <w:r w:rsidRPr="008C6482">
        <w:rPr>
          <w:rFonts w:ascii="Verdana" w:hAnsi="Verdana"/>
        </w:rPr>
        <w:t xml:space="preserve"> </w:t>
      </w:r>
      <w:r w:rsidRPr="008C6482">
        <w:rPr>
          <w:rFonts w:ascii="Verdana" w:hAnsi="Verdana" w:cs="Arial"/>
        </w:rPr>
        <w:t xml:space="preserve">Ver: </w:t>
      </w:r>
      <w:r>
        <w:rPr>
          <w:rFonts w:ascii="Verdana" w:hAnsi="Verdana" w:cs="Arial"/>
          <w:iCs/>
        </w:rPr>
        <w:t>Aguilar García, 2011.</w:t>
      </w:r>
    </w:p>
  </w:footnote>
  <w:footnote w:id="23">
    <w:p w14:paraId="307AA47F" w14:textId="6A70C99F" w:rsidR="00681B58" w:rsidRPr="008C6482" w:rsidRDefault="00681B58">
      <w:pPr>
        <w:pStyle w:val="Textonotapie"/>
        <w:rPr>
          <w:rFonts w:ascii="Verdana" w:hAnsi="Verdana"/>
          <w:lang w:val="es-ES_tradnl"/>
        </w:rPr>
      </w:pPr>
      <w:r w:rsidRPr="008C6482">
        <w:rPr>
          <w:rStyle w:val="Refdenotaalpie"/>
          <w:rFonts w:ascii="Verdana" w:hAnsi="Verdana"/>
        </w:rPr>
        <w:footnoteRef/>
      </w:r>
      <w:r w:rsidRPr="008C6482">
        <w:rPr>
          <w:rFonts w:ascii="Verdana" w:hAnsi="Verdana"/>
        </w:rPr>
        <w:t xml:space="preserve"> </w:t>
      </w:r>
      <w:r w:rsidRPr="008C6482">
        <w:rPr>
          <w:rFonts w:ascii="Verdana" w:hAnsi="Verdana" w:cs="Arial"/>
        </w:rPr>
        <w:t xml:space="preserve">Por ejemplo: </w:t>
      </w:r>
      <w:proofErr w:type="spellStart"/>
      <w:r w:rsidRPr="008C6482">
        <w:rPr>
          <w:rFonts w:ascii="Verdana" w:hAnsi="Verdana" w:cs="Arial"/>
          <w:iCs/>
        </w:rPr>
        <w:t>Villalba</w:t>
      </w:r>
      <w:proofErr w:type="spellEnd"/>
      <w:r w:rsidRPr="008C6482">
        <w:rPr>
          <w:rFonts w:ascii="Verdana" w:hAnsi="Verdana" w:cs="Arial"/>
          <w:iCs/>
        </w:rPr>
        <w:t xml:space="preserve"> Augusto y Álvarez Lucena, 2011.</w:t>
      </w:r>
    </w:p>
  </w:footnote>
  <w:footnote w:id="24">
    <w:p w14:paraId="49EAE3B4" w14:textId="036BA7F3" w:rsidR="00681B58" w:rsidRPr="008C6482" w:rsidRDefault="00681B58" w:rsidP="00116309">
      <w:pPr>
        <w:autoSpaceDE w:val="0"/>
        <w:autoSpaceDN w:val="0"/>
        <w:adjustRightInd w:val="0"/>
        <w:spacing w:line="288" w:lineRule="auto"/>
        <w:jc w:val="both"/>
        <w:rPr>
          <w:rFonts w:ascii="Verdana" w:hAnsi="Verdana" w:cs="Arial"/>
          <w:sz w:val="20"/>
          <w:szCs w:val="20"/>
        </w:rPr>
      </w:pPr>
      <w:r w:rsidRPr="008C6482">
        <w:rPr>
          <w:rStyle w:val="Refdenotaalpie"/>
          <w:rFonts w:ascii="Verdana" w:hAnsi="Verdana"/>
          <w:sz w:val="20"/>
          <w:szCs w:val="20"/>
        </w:rPr>
        <w:footnoteRef/>
      </w:r>
      <w:r w:rsidRPr="008C6482">
        <w:rPr>
          <w:rFonts w:ascii="Verdana" w:hAnsi="Verdana"/>
          <w:sz w:val="20"/>
          <w:szCs w:val="20"/>
        </w:rPr>
        <w:t xml:space="preserve"> </w:t>
      </w:r>
      <w:r w:rsidRPr="008C6482">
        <w:rPr>
          <w:rFonts w:ascii="Verdana" w:hAnsi="Verdana" w:cs="Arial"/>
          <w:sz w:val="20"/>
          <w:szCs w:val="20"/>
        </w:rPr>
        <w:t xml:space="preserve">Ver: </w:t>
      </w:r>
      <w:r w:rsidRPr="008C6482">
        <w:rPr>
          <w:rFonts w:ascii="Verdana" w:hAnsi="Verdana" w:cs="Arial"/>
          <w:iCs/>
          <w:sz w:val="20"/>
          <w:szCs w:val="20"/>
        </w:rPr>
        <w:t xml:space="preserve">Torres, 2011; </w:t>
      </w:r>
      <w:proofErr w:type="spellStart"/>
      <w:r w:rsidRPr="008C6482">
        <w:rPr>
          <w:rFonts w:ascii="Verdana" w:hAnsi="Verdana" w:cs="Arial"/>
          <w:iCs/>
          <w:sz w:val="20"/>
          <w:szCs w:val="20"/>
        </w:rPr>
        <w:t>Ziga</w:t>
      </w:r>
      <w:proofErr w:type="spellEnd"/>
      <w:r w:rsidRPr="008C6482">
        <w:rPr>
          <w:rFonts w:ascii="Verdana" w:hAnsi="Verdana" w:cs="Arial"/>
          <w:iCs/>
          <w:sz w:val="20"/>
          <w:szCs w:val="20"/>
        </w:rPr>
        <w:t>, 2011.</w:t>
      </w:r>
    </w:p>
  </w:footnote>
  <w:footnote w:id="25">
    <w:p w14:paraId="3BD1AF15" w14:textId="620BE410" w:rsidR="00681B58" w:rsidRPr="00E30BB4" w:rsidRDefault="00681B58">
      <w:pPr>
        <w:pStyle w:val="Textonotapie"/>
        <w:rPr>
          <w:rFonts w:ascii="Arial" w:hAnsi="Arial" w:cs="Arial"/>
          <w:lang w:val="es-ES_tradnl"/>
        </w:rPr>
      </w:pPr>
      <w:r w:rsidRPr="008C6482">
        <w:rPr>
          <w:rStyle w:val="Refdenotaalpie"/>
          <w:rFonts w:ascii="Verdana" w:hAnsi="Verdana" w:cs="Arial"/>
        </w:rPr>
        <w:footnoteRef/>
      </w:r>
      <w:r w:rsidRPr="008C6482">
        <w:rPr>
          <w:rFonts w:ascii="Verdana" w:hAnsi="Verdana" w:cs="Arial"/>
        </w:rPr>
        <w:t xml:space="preserve"> </w:t>
      </w:r>
      <w:r w:rsidRPr="008C6482">
        <w:rPr>
          <w:rFonts w:ascii="Verdana" w:hAnsi="Verdana" w:cs="Arial"/>
          <w:lang w:val="es-ES_tradnl"/>
        </w:rPr>
        <w:t xml:space="preserve">Ver: </w:t>
      </w:r>
      <w:r w:rsidRPr="008C6482">
        <w:rPr>
          <w:rFonts w:ascii="Verdana" w:hAnsi="Verdana" w:cs="Arial"/>
          <w:iCs/>
        </w:rPr>
        <w:t>Platero, 2012.</w:t>
      </w:r>
    </w:p>
  </w:footnote>
  <w:footnote w:id="26">
    <w:p w14:paraId="350B09A6" w14:textId="66235FEC" w:rsidR="004D2A28" w:rsidRPr="004D2A28" w:rsidRDefault="004D2A28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>
        <w:t xml:space="preserve"> </w:t>
      </w:r>
      <w:r w:rsidRPr="004D2A28">
        <w:rPr>
          <w:rFonts w:ascii="Verdana" w:hAnsi="Verdana" w:cs="Arial"/>
          <w:lang w:val="es-ES_tradnl"/>
        </w:rPr>
        <w:t>Posteriormente a la escritura de este texto, se publicó la noticia de que se confirmaba oficialmente la continuidad del Plan Nacional sobre el SIDA, 25 de enero, 2012.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47E5597A"/>
    <w:multiLevelType w:val="hybridMultilevel"/>
    <w:tmpl w:val="A86E228E"/>
    <w:lvl w:ilvl="0" w:tplc="A540F204">
      <w:start w:val="1"/>
      <w:numFmt w:val="bullet"/>
      <w:lvlText w:val="-"/>
      <w:lvlJc w:val="left"/>
      <w:pPr>
        <w:ind w:left="720" w:hanging="360"/>
      </w:pPr>
      <w:rPr>
        <w:rFonts w:ascii="Times" w:hAnsi="Time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DCC"/>
    <w:rsid w:val="00003D6A"/>
    <w:rsid w:val="0003720C"/>
    <w:rsid w:val="000534DE"/>
    <w:rsid w:val="00067342"/>
    <w:rsid w:val="00080D3B"/>
    <w:rsid w:val="00095879"/>
    <w:rsid w:val="00116309"/>
    <w:rsid w:val="001753EB"/>
    <w:rsid w:val="00204463"/>
    <w:rsid w:val="00217335"/>
    <w:rsid w:val="00244D9D"/>
    <w:rsid w:val="00256099"/>
    <w:rsid w:val="002E5048"/>
    <w:rsid w:val="002F01F9"/>
    <w:rsid w:val="00312DCC"/>
    <w:rsid w:val="00313B30"/>
    <w:rsid w:val="003D2851"/>
    <w:rsid w:val="003F2915"/>
    <w:rsid w:val="004020E2"/>
    <w:rsid w:val="00407675"/>
    <w:rsid w:val="00423B14"/>
    <w:rsid w:val="00436842"/>
    <w:rsid w:val="00437F3A"/>
    <w:rsid w:val="00494E33"/>
    <w:rsid w:val="004C3ADF"/>
    <w:rsid w:val="004D2A28"/>
    <w:rsid w:val="00514203"/>
    <w:rsid w:val="00565974"/>
    <w:rsid w:val="00583905"/>
    <w:rsid w:val="00592CF8"/>
    <w:rsid w:val="005D7DB4"/>
    <w:rsid w:val="0060036C"/>
    <w:rsid w:val="00613180"/>
    <w:rsid w:val="00632469"/>
    <w:rsid w:val="00681B58"/>
    <w:rsid w:val="00693BAE"/>
    <w:rsid w:val="006A6195"/>
    <w:rsid w:val="00765190"/>
    <w:rsid w:val="00777C99"/>
    <w:rsid w:val="007A5705"/>
    <w:rsid w:val="007F3708"/>
    <w:rsid w:val="00831A94"/>
    <w:rsid w:val="00835C47"/>
    <w:rsid w:val="008C6482"/>
    <w:rsid w:val="00980BA9"/>
    <w:rsid w:val="009B3969"/>
    <w:rsid w:val="009D6E84"/>
    <w:rsid w:val="00A7714E"/>
    <w:rsid w:val="00AB2975"/>
    <w:rsid w:val="00AB582B"/>
    <w:rsid w:val="00AF58A1"/>
    <w:rsid w:val="00B010D9"/>
    <w:rsid w:val="00B05D0B"/>
    <w:rsid w:val="00B45972"/>
    <w:rsid w:val="00B6785D"/>
    <w:rsid w:val="00BF4E43"/>
    <w:rsid w:val="00CD3DEA"/>
    <w:rsid w:val="00CD4D29"/>
    <w:rsid w:val="00D12D14"/>
    <w:rsid w:val="00D164A8"/>
    <w:rsid w:val="00D562E5"/>
    <w:rsid w:val="00D82FC7"/>
    <w:rsid w:val="00D972B6"/>
    <w:rsid w:val="00DA4954"/>
    <w:rsid w:val="00DB5954"/>
    <w:rsid w:val="00E04EC3"/>
    <w:rsid w:val="00E16FF3"/>
    <w:rsid w:val="00E17D75"/>
    <w:rsid w:val="00E30BB4"/>
    <w:rsid w:val="00E6588D"/>
    <w:rsid w:val="00EB16C3"/>
    <w:rsid w:val="00EE4799"/>
    <w:rsid w:val="00EF0D2F"/>
    <w:rsid w:val="00F029B8"/>
    <w:rsid w:val="00F3752E"/>
    <w:rsid w:val="00F67A49"/>
    <w:rsid w:val="00F7737E"/>
    <w:rsid w:val="00F83CF3"/>
    <w:rsid w:val="00FE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5D9B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7A4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B396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3969"/>
  </w:style>
  <w:style w:type="paragraph" w:styleId="Piedepgina">
    <w:name w:val="footer"/>
    <w:basedOn w:val="Normal"/>
    <w:link w:val="PiedepginaCar"/>
    <w:uiPriority w:val="99"/>
    <w:unhideWhenUsed/>
    <w:rsid w:val="009B396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3969"/>
  </w:style>
  <w:style w:type="paragraph" w:styleId="Textonotapie">
    <w:name w:val="footnote text"/>
    <w:basedOn w:val="Normal"/>
    <w:link w:val="TextonotapieCar"/>
    <w:uiPriority w:val="99"/>
    <w:rsid w:val="002F01F9"/>
    <w:rPr>
      <w:rFonts w:ascii="Times New Roman" w:eastAsia="Times New Roman" w:hAnsi="Times New Roman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F01F9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unhideWhenUsed/>
    <w:rsid w:val="00CD4D29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CD4D2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35C47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588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88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7A4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B396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3969"/>
  </w:style>
  <w:style w:type="paragraph" w:styleId="Piedepgina">
    <w:name w:val="footer"/>
    <w:basedOn w:val="Normal"/>
    <w:link w:val="PiedepginaCar"/>
    <w:uiPriority w:val="99"/>
    <w:unhideWhenUsed/>
    <w:rsid w:val="009B396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3969"/>
  </w:style>
  <w:style w:type="paragraph" w:styleId="Textonotapie">
    <w:name w:val="footnote text"/>
    <w:basedOn w:val="Normal"/>
    <w:link w:val="TextonotapieCar"/>
    <w:uiPriority w:val="99"/>
    <w:rsid w:val="002F01F9"/>
    <w:rPr>
      <w:rFonts w:ascii="Times New Roman" w:eastAsia="Times New Roman" w:hAnsi="Times New Roman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F01F9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unhideWhenUsed/>
    <w:rsid w:val="00CD4D29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CD4D2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35C47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588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88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http://www.libreriaberkana.com/libros/autores/helena-torres-sbarbati/10242/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ccaa.elpais.com/ccaa/2011/12/21/madrid/1324508085_703693.html" TargetMode="External"/><Relationship Id="rId4" Type="http://schemas.openxmlformats.org/officeDocument/2006/relationships/hyperlink" Target="http://www.publico.es/espana/413427/un-cura-se-niega-a-que-un-homosexual-apadrine-a-un-bebe" TargetMode="External"/><Relationship Id="rId5" Type="http://schemas.openxmlformats.org/officeDocument/2006/relationships/hyperlink" Target="http://www.lavozdeasturias.es/asturias/Fiscalia-discriminacion-reproduccion-asistida-lesbianas_0_596940499.html" TargetMode="External"/><Relationship Id="rId6" Type="http://schemas.openxmlformats.org/officeDocument/2006/relationships/hyperlink" Target="http://www.elperiodicoextremadura.com/noticias/badajoz/la-caravana-de-palomos-cojos-reune-en-plaza-alta-a-mas-de-10-000-personas_573846.html" TargetMode="External"/><Relationship Id="rId7" Type="http://schemas.openxmlformats.org/officeDocument/2006/relationships/hyperlink" Target="http://www.elperiodicodearagon.com/noticias/temadia/el-maltrato-a-los-transexuales-sera-considerado-violencia-machista_717542.html" TargetMode="External"/><Relationship Id="rId8" Type="http://schemas.openxmlformats.org/officeDocument/2006/relationships/hyperlink" Target="http://akntiendz.com/?p=5682" TargetMode="External"/><Relationship Id="rId9" Type="http://schemas.openxmlformats.org/officeDocument/2006/relationships/hyperlink" Target="http://www.laopinioncoruna.es/coruna/2011/12/13/condenados-pagar-multa-insultar-transexual-novio/559799.html" TargetMode="External"/><Relationship Id="rId1" Type="http://schemas.openxmlformats.org/officeDocument/2006/relationships/hyperlink" Target="http://www.lne.es/asturias/2011/05/20/homofobia-argumento-electoral/1077461.html" TargetMode="External"/><Relationship Id="rId2" Type="http://schemas.openxmlformats.org/officeDocument/2006/relationships/hyperlink" Target="http://www.publico.es/espana/414454/hallada-una-mujer-atada-y-degollada-en-su-casa-de-sevill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2621</Words>
  <Characters>14419</Characters>
  <Application>Microsoft Macintosh Word</Application>
  <DocSecurity>0</DocSecurity>
  <Lines>120</Lines>
  <Paragraphs>34</Paragraphs>
  <ScaleCrop>false</ScaleCrop>
  <Company>ucm</Company>
  <LinksUpToDate>false</LinksUpToDate>
  <CharactersWithSpaces>17006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lucas platero</dc:creator>
  <cp:keywords/>
  <dc:description/>
  <cp:lastModifiedBy>Marta Cruells </cp:lastModifiedBy>
  <cp:revision>2</cp:revision>
  <dcterms:created xsi:type="dcterms:W3CDTF">2012-10-25T07:57:00Z</dcterms:created>
  <dcterms:modified xsi:type="dcterms:W3CDTF">2012-10-25T07:57:00Z</dcterms:modified>
</cp:coreProperties>
</file>